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2948" w14:textId="455DAAA6" w:rsidR="00770FCC" w:rsidRDefault="00000000">
      <w:r>
        <w:pict w14:anchorId="2BAEA582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1" type="#_x0000_t202" alt="" style="position:absolute;margin-left:0;margin-top:0;width:50pt;height:50pt;z-index:1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5E6DA817" w14:textId="60F6E7BC" w:rsidR="00C61435" w:rsidRDefault="00000000" w:rsidP="004C75B7">
      <w:pPr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pict w14:anchorId="7B24FA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30.55pt">
            <v:imagedata r:id="rId11" o:title="BritishCouncil_Logo_Indigo_RGB"/>
          </v:shape>
        </w:pict>
      </w:r>
    </w:p>
    <w:p w14:paraId="2FD65AA4" w14:textId="77777777" w:rsidR="00C61435" w:rsidRDefault="00C61435" w:rsidP="00FA5F2B">
      <w:pPr>
        <w:jc w:val="center"/>
        <w:rPr>
          <w:rFonts w:ascii="Arial" w:hAnsi="Arial" w:cs="Arial"/>
          <w:b/>
          <w:sz w:val="28"/>
          <w:lang w:val="en-GB"/>
        </w:rPr>
      </w:pPr>
    </w:p>
    <w:p w14:paraId="4D6008B7" w14:textId="2C256840" w:rsidR="00770FCC" w:rsidRPr="0084361A" w:rsidRDefault="00000000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  <w:lang w:val="pt-BR" w:eastAsia="en-GB"/>
        </w:rPr>
      </w:pPr>
      <w:r w:rsidRPr="0084361A">
        <w:rPr>
          <w:rFonts w:ascii="Arial" w:hAnsi="Arial" w:cs="Arial"/>
          <w:b/>
          <w:sz w:val="28"/>
          <w:szCs w:val="28"/>
          <w:lang w:val="pt-BR" w:eastAsia="en-GB"/>
        </w:rPr>
        <w:t xml:space="preserve">Anexo </w:t>
      </w:r>
      <w:r w:rsidR="004C0E78">
        <w:rPr>
          <w:rFonts w:ascii="Arial" w:hAnsi="Arial" w:cs="Arial"/>
          <w:b/>
          <w:sz w:val="28"/>
          <w:szCs w:val="28"/>
          <w:lang w:val="pt-BR" w:eastAsia="en-GB"/>
        </w:rPr>
        <w:t xml:space="preserve">2 </w:t>
      </w:r>
      <w:r w:rsidR="006765F3" w:rsidRPr="0084361A">
        <w:rPr>
          <w:rFonts w:ascii="Arial" w:hAnsi="Arial" w:cs="Arial"/>
          <w:b/>
          <w:sz w:val="28"/>
          <w:lang w:val="pt-BR"/>
        </w:rPr>
        <w:t xml:space="preserve">Resposta </w:t>
      </w:r>
      <w:r w:rsidR="00735DFD">
        <w:rPr>
          <w:rFonts w:ascii="Arial" w:hAnsi="Arial" w:cs="Arial"/>
          <w:b/>
          <w:sz w:val="28"/>
          <w:lang w:val="pt-BR"/>
        </w:rPr>
        <w:t>d</w:t>
      </w:r>
      <w:r w:rsidR="006765F3" w:rsidRPr="0084361A">
        <w:rPr>
          <w:rFonts w:ascii="Arial" w:hAnsi="Arial" w:cs="Arial"/>
          <w:b/>
          <w:sz w:val="28"/>
          <w:lang w:val="pt-BR"/>
        </w:rPr>
        <w:t>o fornecedor</w:t>
      </w:r>
    </w:p>
    <w:p w14:paraId="783B24BA" w14:textId="77777777" w:rsidR="00591C46" w:rsidRPr="0084361A" w:rsidRDefault="00591C46" w:rsidP="00C930E4">
      <w:pPr>
        <w:rPr>
          <w:rFonts w:ascii="Arial" w:hAnsi="Arial" w:cs="Arial"/>
          <w:b/>
          <w:sz w:val="28"/>
          <w:lang w:val="pt-BR"/>
        </w:rPr>
      </w:pPr>
    </w:p>
    <w:p w14:paraId="0FFCE205" w14:textId="7421FB42" w:rsidR="00770FCC" w:rsidRPr="0084361A" w:rsidRDefault="00000000">
      <w:pPr>
        <w:rPr>
          <w:rFonts w:ascii="Arial" w:hAnsi="Arial" w:cs="Arial"/>
          <w:b/>
          <w:sz w:val="28"/>
          <w:lang w:val="pt-BR"/>
        </w:rPr>
      </w:pPr>
      <w:r w:rsidRPr="0084361A">
        <w:rPr>
          <w:rFonts w:ascii="Arial" w:hAnsi="Arial" w:cs="Arial"/>
          <w:b/>
          <w:sz w:val="28"/>
          <w:lang w:val="pt-BR"/>
        </w:rPr>
        <w:t xml:space="preserve">Para </w:t>
      </w:r>
      <w:r w:rsidRPr="006479E1">
        <w:rPr>
          <w:rFonts w:ascii="Arial" w:hAnsi="Arial" w:cs="Arial"/>
          <w:b/>
          <w:sz w:val="28"/>
          <w:lang w:val="pt-BR"/>
        </w:rPr>
        <w:t xml:space="preserve">o </w:t>
      </w:r>
      <w:r w:rsidR="00FA5F2B" w:rsidRPr="006479E1">
        <w:rPr>
          <w:rFonts w:ascii="Arial" w:hAnsi="Arial" w:cs="Arial"/>
          <w:b/>
          <w:sz w:val="28"/>
          <w:lang w:val="pt-BR"/>
        </w:rPr>
        <w:t xml:space="preserve">fornecimento de </w:t>
      </w:r>
      <w:r w:rsidR="004362E2" w:rsidRPr="006479E1">
        <w:rPr>
          <w:rFonts w:ascii="Arial" w:hAnsi="Arial" w:cs="Arial"/>
          <w:b/>
          <w:sz w:val="28"/>
          <w:lang w:val="pt-BR"/>
        </w:rPr>
        <w:t xml:space="preserve">serviços de </w:t>
      </w:r>
      <w:r w:rsidR="00461636" w:rsidRPr="006479E1">
        <w:rPr>
          <w:rFonts w:ascii="Arial" w:hAnsi="Arial" w:cs="Arial"/>
          <w:b/>
          <w:sz w:val="28"/>
          <w:lang w:val="pt-BR"/>
        </w:rPr>
        <w:t xml:space="preserve">produção editorial da 4ª edição da Revista Mulheres na Ciência e produção de conteúdos digitais </w:t>
      </w:r>
      <w:r w:rsidR="00E06F34" w:rsidRPr="006479E1">
        <w:rPr>
          <w:rFonts w:ascii="Arial" w:hAnsi="Arial" w:cs="Arial"/>
          <w:b/>
          <w:sz w:val="28"/>
          <w:lang w:val="pt-BR"/>
        </w:rPr>
        <w:t>Mulheres em STEM</w:t>
      </w:r>
      <w:r w:rsidR="00201431" w:rsidRPr="0084361A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FA5F2B" w:rsidRPr="0084361A">
        <w:rPr>
          <w:rFonts w:ascii="Arial" w:hAnsi="Arial" w:cs="Arial"/>
          <w:b/>
          <w:sz w:val="28"/>
          <w:lang w:val="pt-BR"/>
        </w:rPr>
        <w:t>ao British Council</w:t>
      </w:r>
    </w:p>
    <w:p w14:paraId="73778366" w14:textId="77777777" w:rsidR="00FA5F2B" w:rsidRPr="0084361A" w:rsidRDefault="00FA5F2B" w:rsidP="00FA5F2B">
      <w:pPr>
        <w:jc w:val="center"/>
        <w:rPr>
          <w:rFonts w:ascii="Arial" w:hAnsi="Arial" w:cs="Arial"/>
          <w:b/>
          <w:sz w:val="28"/>
          <w:lang w:val="pt-BR"/>
        </w:rPr>
      </w:pPr>
    </w:p>
    <w:p w14:paraId="47A94258" w14:textId="77777777" w:rsidR="002E28AE" w:rsidRPr="0084361A" w:rsidRDefault="002E28AE" w:rsidP="00FA5F2B">
      <w:pPr>
        <w:rPr>
          <w:rFonts w:ascii="Arial" w:hAnsi="Arial" w:cs="Arial"/>
          <w:b/>
          <w:lang w:val="pt-BR"/>
        </w:rPr>
      </w:pPr>
    </w:p>
    <w:p w14:paraId="4362FB0B" w14:textId="19B58357" w:rsidR="00770FCC" w:rsidRPr="00735DFD" w:rsidRDefault="00000000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Nome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  <w:r w:rsidRPr="0084361A">
        <w:rPr>
          <w:rFonts w:ascii="Arial" w:hAnsi="Arial" w:cs="Arial"/>
          <w:b/>
          <w:lang w:val="pt-BR"/>
        </w:rPr>
        <w:br/>
      </w:r>
    </w:p>
    <w:p w14:paraId="47459D01" w14:textId="77777777" w:rsidR="00770FCC" w:rsidRPr="0084361A" w:rsidRDefault="00000000">
      <w:pPr>
        <w:rPr>
          <w:rFonts w:ascii="Arial" w:hAnsi="Arial" w:cs="Arial"/>
          <w:b/>
          <w:color w:val="F2F2F2"/>
          <w:lang w:val="pt-BR"/>
        </w:rPr>
      </w:pPr>
      <w:r w:rsidRPr="0084361A">
        <w:rPr>
          <w:rFonts w:ascii="Arial" w:hAnsi="Arial" w:cs="Arial"/>
          <w:b/>
          <w:lang w:val="pt-BR"/>
        </w:rPr>
        <w:t>Endereço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54A4F831" w14:textId="5DDD9BF9" w:rsidR="00770FCC" w:rsidRPr="00735DFD" w:rsidRDefault="00770FCC">
      <w:pPr>
        <w:rPr>
          <w:rFonts w:ascii="Arial" w:hAnsi="Arial" w:cs="Arial"/>
          <w:b/>
          <w:lang w:val="pt-BR"/>
        </w:rPr>
      </w:pPr>
    </w:p>
    <w:p w14:paraId="57D25EEB" w14:textId="378C30F2" w:rsidR="00770FCC" w:rsidRPr="0084361A" w:rsidRDefault="0084361A">
      <w:pPr>
        <w:rPr>
          <w:rFonts w:ascii="Arial" w:hAnsi="Arial" w:cs="Arial"/>
          <w:b/>
          <w:color w:val="F2F2F2"/>
          <w:lang w:val="pt-BR"/>
        </w:rPr>
      </w:pPr>
      <w:r>
        <w:rPr>
          <w:rFonts w:ascii="Arial" w:hAnsi="Arial" w:cs="Arial"/>
          <w:b/>
          <w:lang w:val="pt-BR"/>
        </w:rPr>
        <w:t>CNPJ</w:t>
      </w:r>
      <w:r w:rsidRPr="0084361A">
        <w:rPr>
          <w:rFonts w:ascii="Arial" w:hAnsi="Arial" w:cs="Arial"/>
          <w:b/>
          <w:lang w:val="pt-BR"/>
        </w:rPr>
        <w:t xml:space="preserve">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3C904586" w14:textId="3012D762" w:rsidR="00770FCC" w:rsidRPr="0084361A" w:rsidRDefault="00770FCC">
      <w:pPr>
        <w:rPr>
          <w:rFonts w:ascii="Arial" w:hAnsi="Arial" w:cs="Arial"/>
          <w:b/>
          <w:lang w:val="pt-BR"/>
        </w:rPr>
      </w:pPr>
    </w:p>
    <w:p w14:paraId="05C7EB97" w14:textId="7AE4A328" w:rsidR="00770FCC" w:rsidRPr="0084361A" w:rsidRDefault="00C5061A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 xml:space="preserve">Nome do contato: </w:t>
      </w:r>
      <w:r w:rsidR="00D3015B" w:rsidRPr="0084361A">
        <w:rPr>
          <w:rFonts w:ascii="Arial" w:hAnsi="Arial" w:cs="Arial"/>
          <w:b/>
          <w:lang w:val="pt-BR"/>
        </w:rPr>
        <w:tab/>
      </w:r>
      <w:r w:rsidR="00D3015B"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61A5C563" w14:textId="77777777" w:rsidR="004C75B7" w:rsidRPr="0084361A" w:rsidRDefault="004C75B7" w:rsidP="00FA5F2B">
      <w:pPr>
        <w:rPr>
          <w:rFonts w:ascii="Arial" w:hAnsi="Arial" w:cs="Arial"/>
          <w:b/>
          <w:lang w:val="pt-BR"/>
        </w:rPr>
      </w:pPr>
    </w:p>
    <w:p w14:paraId="1C08CB44" w14:textId="7AE2CD35" w:rsidR="004C75B7" w:rsidRPr="0084361A" w:rsidRDefault="00FA5F2B" w:rsidP="00FA5F2B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Endereço eletr</w:t>
      </w:r>
      <w:r w:rsidR="00735DFD">
        <w:rPr>
          <w:rFonts w:ascii="Arial" w:hAnsi="Arial" w:cs="Arial"/>
          <w:b/>
          <w:lang w:val="pt-BR"/>
        </w:rPr>
        <w:t>ô</w:t>
      </w:r>
      <w:r w:rsidRPr="0084361A">
        <w:rPr>
          <w:rFonts w:ascii="Arial" w:hAnsi="Arial" w:cs="Arial"/>
          <w:b/>
          <w:lang w:val="pt-BR"/>
        </w:rPr>
        <w:t>nico de cont</w:t>
      </w:r>
      <w:r w:rsidR="00735DFD">
        <w:rPr>
          <w:rFonts w:ascii="Arial" w:hAnsi="Arial" w:cs="Arial"/>
          <w:b/>
          <w:lang w:val="pt-BR"/>
        </w:rPr>
        <w:t>a</w:t>
      </w:r>
      <w:r w:rsidRPr="0084361A">
        <w:rPr>
          <w:rFonts w:ascii="Arial" w:hAnsi="Arial" w:cs="Arial"/>
          <w:b/>
          <w:lang w:val="pt-BR"/>
        </w:rPr>
        <w:t xml:space="preserve">to: </w:t>
      </w:r>
      <w:r w:rsidR="00D3015B"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186AA521" w14:textId="72B09220" w:rsidR="00770FCC" w:rsidRPr="0084361A" w:rsidRDefault="00FA5F2B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Número de telefone de contato</w:t>
      </w:r>
      <w:r w:rsidR="00D3015B" w:rsidRPr="0084361A">
        <w:rPr>
          <w:rFonts w:ascii="Arial" w:hAnsi="Arial" w:cs="Arial"/>
          <w:b/>
          <w:lang w:val="pt-BR"/>
        </w:rPr>
        <w:t xml:space="preserve">:  </w:t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4E4DAA05" w14:textId="77777777" w:rsidR="007A2824" w:rsidRPr="0084361A" w:rsidRDefault="007A2824" w:rsidP="007A2824">
      <w:pPr>
        <w:jc w:val="center"/>
        <w:rPr>
          <w:rFonts w:ascii="Arial" w:hAnsi="Arial" w:cs="Arial"/>
          <w:sz w:val="20"/>
          <w:szCs w:val="22"/>
          <w:lang w:val="pt-BR"/>
        </w:rPr>
      </w:pPr>
    </w:p>
    <w:p w14:paraId="14806327" w14:textId="77777777" w:rsidR="002E28AE" w:rsidRPr="0084361A" w:rsidRDefault="002E28AE" w:rsidP="007A2824">
      <w:pPr>
        <w:jc w:val="center"/>
        <w:rPr>
          <w:rFonts w:ascii="Arial" w:hAnsi="Arial" w:cs="Arial"/>
          <w:sz w:val="18"/>
          <w:szCs w:val="22"/>
          <w:lang w:val="pt-BR"/>
        </w:rPr>
      </w:pPr>
    </w:p>
    <w:p w14:paraId="1C6880C6" w14:textId="77777777" w:rsidR="00E6391F" w:rsidRPr="0084361A" w:rsidRDefault="00E6391F" w:rsidP="007A2824">
      <w:pPr>
        <w:jc w:val="center"/>
        <w:rPr>
          <w:rFonts w:ascii="Arial" w:hAnsi="Arial" w:cs="Arial"/>
          <w:sz w:val="18"/>
          <w:szCs w:val="22"/>
          <w:lang w:val="pt-BR"/>
        </w:rPr>
      </w:pPr>
    </w:p>
    <w:p w14:paraId="7020E8D8" w14:textId="77777777" w:rsidR="002E28AE" w:rsidRPr="0084361A" w:rsidRDefault="002E28AE" w:rsidP="007A2824">
      <w:pPr>
        <w:jc w:val="center"/>
        <w:rPr>
          <w:rFonts w:ascii="Arial" w:hAnsi="Arial" w:cs="Arial"/>
          <w:sz w:val="18"/>
          <w:szCs w:val="22"/>
          <w:lang w:val="pt-BR"/>
        </w:rPr>
      </w:pPr>
    </w:p>
    <w:p w14:paraId="39919A29" w14:textId="77777777" w:rsidR="00770FCC" w:rsidRDefault="00000000">
      <w:pPr>
        <w:rPr>
          <w:rFonts w:ascii="Arial" w:hAnsi="Arial" w:cs="Arial"/>
          <w:b/>
          <w:lang w:val="en-US"/>
        </w:rPr>
      </w:pPr>
      <w:proofErr w:type="spellStart"/>
      <w:r w:rsidRPr="006F5EB5">
        <w:rPr>
          <w:rFonts w:ascii="Arial" w:hAnsi="Arial" w:cs="Arial"/>
          <w:b/>
          <w:lang w:val="en-US"/>
        </w:rPr>
        <w:t>Instruções</w:t>
      </w:r>
      <w:proofErr w:type="spellEnd"/>
    </w:p>
    <w:p w14:paraId="21D3DBC1" w14:textId="77777777" w:rsidR="00EC3E2A" w:rsidRPr="006F5EB5" w:rsidRDefault="00EC3E2A" w:rsidP="00EC3E2A">
      <w:pPr>
        <w:rPr>
          <w:rFonts w:ascii="Arial" w:hAnsi="Arial" w:cs="Arial"/>
          <w:sz w:val="16"/>
          <w:szCs w:val="22"/>
          <w:lang w:val="en-US"/>
        </w:rPr>
      </w:pPr>
    </w:p>
    <w:p w14:paraId="09378B1A" w14:textId="102D3AC5" w:rsidR="002E28AE" w:rsidRDefault="00000000" w:rsidP="00FE073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Forneça o nome da empresa e os dados de contato acima.</w:t>
      </w:r>
    </w:p>
    <w:p w14:paraId="4784750F" w14:textId="77777777" w:rsidR="00735DFD" w:rsidRPr="00735DFD" w:rsidRDefault="00735DFD" w:rsidP="00735DFD">
      <w:pPr>
        <w:spacing w:line="360" w:lineRule="auto"/>
        <w:ind w:left="720"/>
        <w:jc w:val="both"/>
        <w:rPr>
          <w:rFonts w:ascii="Arial" w:hAnsi="Arial" w:cs="Arial"/>
          <w:sz w:val="21"/>
          <w:szCs w:val="21"/>
          <w:lang w:val="pt-BR"/>
        </w:rPr>
      </w:pPr>
    </w:p>
    <w:p w14:paraId="32E01680" w14:textId="45521C51" w:rsidR="00770FCC" w:rsidRPr="0084361A" w:rsidRDefault="00000000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 xml:space="preserve">Preencha a Parte 1 (Resposta do fornecedor) assegurando que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todas as respostas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são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inseridas no espaço abaixo de </w:t>
      </w:r>
      <w:r w:rsidR="002E28AE" w:rsidRPr="0084361A">
        <w:rPr>
          <w:rFonts w:ascii="Arial" w:hAnsi="Arial" w:cs="Arial"/>
          <w:sz w:val="21"/>
          <w:szCs w:val="21"/>
          <w:lang w:val="pt-BR"/>
        </w:rPr>
        <w:t xml:space="preserve">cada seção do </w:t>
      </w:r>
      <w:r w:rsidR="004C75B7" w:rsidRPr="0084361A">
        <w:rPr>
          <w:rFonts w:ascii="Arial" w:hAnsi="Arial" w:cs="Arial"/>
          <w:sz w:val="21"/>
          <w:szCs w:val="21"/>
          <w:lang w:val="pt-BR"/>
        </w:rPr>
        <w:t>requisito/pe</w:t>
      </w:r>
      <w:r w:rsidR="00735DFD">
        <w:rPr>
          <w:rFonts w:ascii="Arial" w:hAnsi="Arial" w:cs="Arial"/>
          <w:sz w:val="21"/>
          <w:szCs w:val="21"/>
          <w:lang w:val="pt-BR"/>
        </w:rPr>
        <w:t xml:space="preserve">rgunta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do British Council. 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Nota: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Qualquer alteração a uma pergunta invalidará a sua resposta a essa pergunta </w:t>
      </w:r>
      <w:r w:rsidR="00735DFD">
        <w:rPr>
          <w:rFonts w:ascii="Arial" w:hAnsi="Arial" w:cs="Arial"/>
          <w:sz w:val="21"/>
          <w:szCs w:val="21"/>
          <w:lang w:val="pt-BR"/>
        </w:rPr>
        <w:t xml:space="preserve">receberá </w:t>
      </w:r>
      <w:r w:rsidR="004C75B7" w:rsidRPr="0084361A">
        <w:rPr>
          <w:rFonts w:ascii="Arial" w:hAnsi="Arial" w:cs="Arial"/>
          <w:sz w:val="21"/>
          <w:szCs w:val="21"/>
          <w:lang w:val="pt-BR"/>
        </w:rPr>
        <w:t>uma nota de zero.</w:t>
      </w:r>
    </w:p>
    <w:p w14:paraId="59CBECDD" w14:textId="77777777" w:rsidR="006E7F13" w:rsidRPr="0084361A" w:rsidRDefault="006E7F13" w:rsidP="00FE073B">
      <w:pPr>
        <w:pStyle w:val="ListParagraph"/>
        <w:spacing w:line="360" w:lineRule="auto"/>
        <w:rPr>
          <w:rFonts w:ascii="Arial" w:hAnsi="Arial" w:cs="Arial"/>
          <w:sz w:val="21"/>
          <w:szCs w:val="21"/>
          <w:lang w:val="pt-BR"/>
        </w:rPr>
      </w:pPr>
    </w:p>
    <w:p w14:paraId="7F4AB53F" w14:textId="5A78D489" w:rsidR="00770FCC" w:rsidRPr="0084361A" w:rsidRDefault="00000000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Preencher a Parte 2 (</w:t>
      </w:r>
      <w:r w:rsidR="00735DFD">
        <w:rPr>
          <w:rFonts w:ascii="Arial" w:hAnsi="Arial" w:cs="Arial"/>
          <w:sz w:val="21"/>
          <w:szCs w:val="21"/>
          <w:lang w:val="pt-BR"/>
        </w:rPr>
        <w:t xml:space="preserve">Checklist </w:t>
      </w:r>
      <w:r w:rsidR="00E6391F" w:rsidRPr="0084361A">
        <w:rPr>
          <w:rFonts w:ascii="Arial" w:hAnsi="Arial" w:cs="Arial"/>
          <w:sz w:val="21"/>
          <w:szCs w:val="21"/>
          <w:lang w:val="pt-BR"/>
        </w:rPr>
        <w:t>da apresentação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) para confirmar e garantir que a sua apresentação inclui todos os </w:t>
      </w:r>
      <w:r w:rsidR="00210AF0" w:rsidRPr="0084361A">
        <w:rPr>
          <w:rFonts w:ascii="Arial" w:hAnsi="Arial" w:cs="Arial"/>
          <w:sz w:val="21"/>
          <w:szCs w:val="21"/>
          <w:lang w:val="pt-BR"/>
        </w:rPr>
        <w:t xml:space="preserve">requisitos e documentação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obrigatórios. </w:t>
      </w:r>
      <w:r w:rsidR="00735DFD">
        <w:rPr>
          <w:rFonts w:ascii="Arial" w:hAnsi="Arial" w:cs="Arial"/>
          <w:sz w:val="21"/>
          <w:szCs w:val="21"/>
          <w:lang w:val="pt-BR"/>
        </w:rPr>
        <w:t xml:space="preserve">O checklist </w:t>
      </w:r>
      <w:r w:rsidR="006765F3" w:rsidRPr="0084361A">
        <w:rPr>
          <w:rFonts w:ascii="Arial" w:hAnsi="Arial" w:cs="Arial"/>
          <w:sz w:val="21"/>
          <w:szCs w:val="21"/>
          <w:lang w:val="pt-BR"/>
        </w:rPr>
        <w:t>deve ser assinada por um representante autorizado</w:t>
      </w:r>
      <w:r w:rsidR="00735DFD">
        <w:rPr>
          <w:rFonts w:ascii="Arial" w:hAnsi="Arial" w:cs="Arial"/>
          <w:sz w:val="21"/>
          <w:szCs w:val="21"/>
          <w:lang w:val="pt-BR"/>
        </w:rPr>
        <w:t xml:space="preserve"> da empresa</w:t>
      </w:r>
      <w:r w:rsidR="006765F3" w:rsidRPr="0084361A">
        <w:rPr>
          <w:rFonts w:ascii="Arial" w:hAnsi="Arial" w:cs="Arial"/>
          <w:sz w:val="21"/>
          <w:szCs w:val="21"/>
          <w:lang w:val="pt-BR"/>
        </w:rPr>
        <w:t>.</w:t>
      </w:r>
    </w:p>
    <w:p w14:paraId="70181F5B" w14:textId="77777777" w:rsidR="006E7F13" w:rsidRPr="0084361A" w:rsidRDefault="006E7F13" w:rsidP="006765F3">
      <w:pPr>
        <w:pStyle w:val="ListParagraph"/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</w:p>
    <w:p w14:paraId="00802520" w14:textId="4156007F" w:rsidR="006E7F13" w:rsidRPr="000E1D25" w:rsidRDefault="00EC3E2A" w:rsidP="00D3015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  <w:r w:rsidRPr="000E1D25">
        <w:rPr>
          <w:rFonts w:ascii="Arial" w:hAnsi="Arial" w:cs="Arial"/>
          <w:sz w:val="21"/>
          <w:szCs w:val="21"/>
          <w:lang w:val="pt-BR"/>
        </w:rPr>
        <w:t xml:space="preserve">Enviar </w:t>
      </w:r>
      <w:r w:rsidR="002E28AE" w:rsidRPr="000E1D25">
        <w:rPr>
          <w:rFonts w:ascii="Arial" w:hAnsi="Arial" w:cs="Arial"/>
          <w:sz w:val="21"/>
          <w:szCs w:val="21"/>
          <w:lang w:val="pt-BR"/>
        </w:rPr>
        <w:t xml:space="preserve">toda a documentação obrigatória </w:t>
      </w:r>
      <w:r w:rsidRPr="000E1D25">
        <w:rPr>
          <w:rFonts w:ascii="Arial" w:hAnsi="Arial" w:cs="Arial"/>
          <w:sz w:val="21"/>
          <w:szCs w:val="21"/>
          <w:lang w:val="pt-BR"/>
        </w:rPr>
        <w:t xml:space="preserve">para </w:t>
      </w:r>
      <w:hyperlink r:id="rId12" w:history="1">
        <w:r w:rsidR="00562E87" w:rsidRPr="000E1D25">
          <w:rPr>
            <w:rStyle w:val="Hyperlink"/>
            <w:rFonts w:ascii="Arial" w:hAnsi="Arial" w:cs="Arial"/>
            <w:sz w:val="21"/>
            <w:szCs w:val="21"/>
            <w:lang w:val="pt-BR"/>
          </w:rPr>
          <w:t>mariane.orsolan1@britishcouncil.org</w:t>
        </w:r>
      </w:hyperlink>
      <w:r w:rsidR="00562E87" w:rsidRPr="000E1D25">
        <w:rPr>
          <w:rFonts w:ascii="Arial" w:hAnsi="Arial" w:cs="Arial"/>
          <w:sz w:val="21"/>
          <w:szCs w:val="21"/>
          <w:lang w:val="pt-BR"/>
        </w:rPr>
        <w:t xml:space="preserve">, com cópia para </w:t>
      </w:r>
      <w:r w:rsidR="00562E87" w:rsidRPr="000E1D25">
        <w:rPr>
          <w:rFonts w:ascii="Arial" w:hAnsi="Arial" w:cs="Arial"/>
          <w:sz w:val="21"/>
          <w:szCs w:val="21"/>
          <w:lang w:val="pt-BR"/>
        </w:rPr>
        <w:fldChar w:fldCharType="begin"/>
      </w:r>
      <w:r w:rsidR="00562E87" w:rsidRPr="000E1D25">
        <w:rPr>
          <w:rFonts w:ascii="Arial" w:hAnsi="Arial" w:cs="Arial"/>
          <w:sz w:val="21"/>
          <w:szCs w:val="21"/>
          <w:lang w:val="pt-BR"/>
        </w:rPr>
        <w:instrText>HYPERLINK "mailto:luisa.rodrigues@britishcouncil.org"</w:instrText>
      </w:r>
      <w:r w:rsidR="00562E87" w:rsidRPr="000E1D25">
        <w:rPr>
          <w:rFonts w:ascii="Arial" w:hAnsi="Arial" w:cs="Arial"/>
          <w:sz w:val="21"/>
          <w:szCs w:val="21"/>
          <w:lang w:val="pt-BR"/>
        </w:rPr>
      </w:r>
      <w:r w:rsidR="00562E87" w:rsidRPr="000E1D25">
        <w:rPr>
          <w:rFonts w:ascii="Arial" w:hAnsi="Arial" w:cs="Arial"/>
          <w:sz w:val="21"/>
          <w:szCs w:val="21"/>
          <w:lang w:val="pt-BR"/>
        </w:rPr>
        <w:fldChar w:fldCharType="separate"/>
      </w:r>
      <w:r w:rsidR="00562E87" w:rsidRPr="000E1D25">
        <w:rPr>
          <w:rStyle w:val="Hyperlink"/>
          <w:rFonts w:ascii="Arial" w:hAnsi="Arial" w:cs="Arial"/>
          <w:sz w:val="21"/>
          <w:szCs w:val="21"/>
          <w:lang w:val="pt-BR"/>
        </w:rPr>
        <w:t>luisa.rodrigues@britishcouncil.org</w:t>
      </w:r>
      <w:r w:rsidR="00562E87" w:rsidRPr="000E1D25">
        <w:rPr>
          <w:rFonts w:ascii="Arial" w:hAnsi="Arial" w:cs="Arial"/>
          <w:sz w:val="21"/>
          <w:szCs w:val="21"/>
          <w:lang w:val="pt-BR"/>
        </w:rPr>
        <w:fldChar w:fldCharType="end"/>
      </w:r>
      <w:r w:rsidR="00562E87" w:rsidRPr="000E1D25">
        <w:rPr>
          <w:rFonts w:ascii="Arial" w:hAnsi="Arial" w:cs="Arial"/>
          <w:sz w:val="21"/>
          <w:szCs w:val="21"/>
          <w:lang w:val="pt-BR"/>
        </w:rPr>
        <w:t xml:space="preserve">, </w:t>
      </w:r>
      <w:r w:rsidR="00FE073B" w:rsidRPr="000E1D25">
        <w:rPr>
          <w:rFonts w:ascii="Arial" w:hAnsi="Arial" w:cs="Arial"/>
          <w:sz w:val="21"/>
          <w:szCs w:val="21"/>
        </w:rPr>
        <w:t xml:space="preserve">até ao prazo de </w:t>
      </w:r>
      <w:r w:rsidR="00AE7118" w:rsidRPr="000E1D25">
        <w:rPr>
          <w:rFonts w:ascii="Arial" w:hAnsi="Arial" w:cs="Arial"/>
          <w:sz w:val="21"/>
          <w:szCs w:val="21"/>
          <w:lang w:val="pt-BR"/>
        </w:rPr>
        <w:t>resposta</w:t>
      </w:r>
      <w:r w:rsidR="00FE073B" w:rsidRPr="000E1D25">
        <w:rPr>
          <w:rFonts w:ascii="Arial" w:hAnsi="Arial" w:cs="Arial"/>
          <w:sz w:val="21"/>
          <w:szCs w:val="21"/>
        </w:rPr>
        <w:t xml:space="preserve">, tal como estabelecido na seção "Prazos" do </w:t>
      </w:r>
      <w:r w:rsidR="00FE073B" w:rsidRPr="000E1D25">
        <w:rPr>
          <w:rFonts w:ascii="Arial" w:hAnsi="Arial" w:cs="Arial"/>
          <w:sz w:val="21"/>
          <w:szCs w:val="21"/>
          <w:lang w:val="pt-BR"/>
        </w:rPr>
        <w:t>RFP.</w:t>
      </w:r>
    </w:p>
    <w:p w14:paraId="4F1CDC52" w14:textId="77777777" w:rsidR="00770FCC" w:rsidRPr="0084361A" w:rsidRDefault="00000000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  <w:r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br w:type="page"/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lastRenderedPageBreak/>
        <w:t xml:space="preserve">Parte </w:t>
      </w:r>
      <w:r w:rsidR="006C060C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1 </w:t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>- Resposta do fornecedor</w:t>
      </w:r>
    </w:p>
    <w:p w14:paraId="213D0943" w14:textId="77777777" w:rsidR="006C060C" w:rsidRPr="0084361A" w:rsidRDefault="006C060C" w:rsidP="00D3015B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D991B9E" w14:textId="77777777" w:rsidR="004C75B7" w:rsidRPr="0084361A" w:rsidRDefault="004C75B7" w:rsidP="00D3015B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5C552CB" w14:textId="7A8DD2AE" w:rsidR="00770FCC" w:rsidRPr="0084361A" w:rsidRDefault="00000000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 xml:space="preserve">1.1 </w:t>
      </w:r>
      <w:r w:rsidRPr="0084361A">
        <w:rPr>
          <w:rFonts w:ascii="Arial" w:hAnsi="Arial" w:cs="Arial"/>
          <w:sz w:val="21"/>
          <w:szCs w:val="21"/>
          <w:lang w:val="pt-BR"/>
        </w:rPr>
        <w:tab/>
        <w:t xml:space="preserve">As respostas serão classificadas de acordo com </w:t>
      </w:r>
      <w:r w:rsidRPr="000E1D25">
        <w:rPr>
          <w:rFonts w:ascii="Arial" w:hAnsi="Arial" w:cs="Arial"/>
          <w:sz w:val="21"/>
          <w:szCs w:val="21"/>
          <w:lang w:val="pt-BR"/>
        </w:rPr>
        <w:t>a metodologia, tal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 como estabelecido na seção "Critérios de avaliação" do documento.</w:t>
      </w:r>
    </w:p>
    <w:p w14:paraId="6E05F9C7" w14:textId="6BDE234D" w:rsidR="00770FCC" w:rsidRPr="0084361A" w:rsidRDefault="00000000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1.</w:t>
      </w:r>
      <w:r w:rsidR="00D06C41" w:rsidRPr="0084361A">
        <w:rPr>
          <w:rFonts w:ascii="Arial" w:hAnsi="Arial" w:cs="Arial"/>
          <w:sz w:val="21"/>
          <w:szCs w:val="21"/>
          <w:lang w:val="pt-BR"/>
        </w:rPr>
        <w:t xml:space="preserve">2 </w:t>
      </w:r>
      <w:r w:rsidRPr="0084361A">
        <w:rPr>
          <w:rFonts w:ascii="Arial" w:hAnsi="Arial" w:cs="Arial"/>
          <w:sz w:val="21"/>
          <w:szCs w:val="21"/>
          <w:lang w:val="pt-BR"/>
        </w:rPr>
        <w:tab/>
        <w:t xml:space="preserve">Se o requisito for parcialmente cumprido, qualquer </w:t>
      </w:r>
      <w:r w:rsidR="006073A6">
        <w:rPr>
          <w:rFonts w:ascii="Arial" w:hAnsi="Arial" w:cs="Arial"/>
          <w:sz w:val="21"/>
          <w:szCs w:val="21"/>
          <w:lang w:val="pt-BR"/>
        </w:rPr>
        <w:t xml:space="preserve">informação </w:t>
      </w:r>
      <w:r w:rsidRPr="0084361A">
        <w:rPr>
          <w:rFonts w:ascii="Arial" w:hAnsi="Arial" w:cs="Arial"/>
          <w:sz w:val="21"/>
          <w:szCs w:val="21"/>
          <w:lang w:val="pt-BR"/>
        </w:rPr>
        <w:t>adicional fornecid</w:t>
      </w:r>
      <w:r w:rsidR="006073A6">
        <w:rPr>
          <w:rFonts w:ascii="Arial" w:hAnsi="Arial" w:cs="Arial"/>
          <w:sz w:val="21"/>
          <w:szCs w:val="21"/>
          <w:lang w:val="pt-BR"/>
        </w:rPr>
        <w:t>a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 permitirá ao British Council fazer uma avaliação mais completa da capacidade de cumprir o requisito.</w:t>
      </w:r>
    </w:p>
    <w:p w14:paraId="764C44CB" w14:textId="0F4B3188" w:rsidR="00770FCC" w:rsidRPr="0084361A" w:rsidRDefault="00000000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1.</w:t>
      </w:r>
      <w:r w:rsidR="00D06C41" w:rsidRPr="0084361A">
        <w:rPr>
          <w:rFonts w:ascii="Arial" w:hAnsi="Arial" w:cs="Arial"/>
          <w:sz w:val="21"/>
          <w:szCs w:val="21"/>
          <w:lang w:val="pt-BR"/>
        </w:rPr>
        <w:t>3</w:t>
      </w:r>
      <w:r w:rsidRPr="0084361A">
        <w:rPr>
          <w:rFonts w:ascii="Arial" w:hAnsi="Arial" w:cs="Arial"/>
          <w:sz w:val="21"/>
          <w:szCs w:val="21"/>
          <w:lang w:val="pt-BR"/>
        </w:rPr>
        <w:tab/>
      </w:r>
      <w:r w:rsidR="00FE073B" w:rsidRPr="0084361A">
        <w:rPr>
          <w:rFonts w:ascii="Arial" w:hAnsi="Arial" w:cs="Arial"/>
          <w:sz w:val="21"/>
          <w:szCs w:val="21"/>
          <w:lang w:val="pt-BR"/>
        </w:rPr>
        <w:t>Indicar se existe um custo adicional para o cumprimento de</w:t>
      </w:r>
      <w:r w:rsidR="006073A6">
        <w:rPr>
          <w:rFonts w:ascii="Arial" w:hAnsi="Arial" w:cs="Arial"/>
          <w:sz w:val="21"/>
          <w:szCs w:val="21"/>
          <w:lang w:val="pt-BR"/>
        </w:rPr>
        <w:t xml:space="preserve"> algum dos</w:t>
      </w:r>
      <w:r w:rsidR="00FE073B" w:rsidRPr="0084361A">
        <w:rPr>
          <w:rFonts w:ascii="Arial" w:hAnsi="Arial" w:cs="Arial"/>
          <w:sz w:val="21"/>
          <w:szCs w:val="21"/>
          <w:lang w:val="pt-BR"/>
        </w:rPr>
        <w:t xml:space="preserve"> requisito</w:t>
      </w:r>
      <w:r w:rsidR="006073A6">
        <w:rPr>
          <w:rFonts w:ascii="Arial" w:hAnsi="Arial" w:cs="Arial"/>
          <w:sz w:val="21"/>
          <w:szCs w:val="21"/>
          <w:lang w:val="pt-BR"/>
        </w:rPr>
        <w:t>s</w:t>
      </w:r>
      <w:r w:rsidR="00FE073B" w:rsidRPr="0084361A">
        <w:rPr>
          <w:rFonts w:ascii="Arial" w:hAnsi="Arial" w:cs="Arial"/>
          <w:sz w:val="21"/>
          <w:szCs w:val="21"/>
          <w:lang w:val="pt-BR"/>
        </w:rPr>
        <w:t>, qual é esse custo e se foi incluído na resposta ao Método de cálculo dos preços</w:t>
      </w:r>
      <w:r w:rsidRPr="0084361A">
        <w:rPr>
          <w:rFonts w:ascii="Arial" w:hAnsi="Arial" w:cs="Arial"/>
          <w:sz w:val="21"/>
          <w:szCs w:val="21"/>
          <w:lang w:val="pt-BR"/>
        </w:rPr>
        <w:t>.</w:t>
      </w:r>
    </w:p>
    <w:p w14:paraId="66F8298A" w14:textId="77777777" w:rsidR="00C930E4" w:rsidRPr="0084361A" w:rsidRDefault="00C930E4" w:rsidP="003C4AA9">
      <w:pPr>
        <w:spacing w:line="360" w:lineRule="auto"/>
        <w:rPr>
          <w:rFonts w:ascii="Arial" w:hAnsi="Arial" w:cs="Arial"/>
          <w:bCs/>
          <w:iCs/>
          <w:sz w:val="21"/>
          <w:szCs w:val="21"/>
          <w:lang w:val="pt-BR"/>
        </w:rPr>
      </w:pP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"/>
        <w:gridCol w:w="868"/>
        <w:gridCol w:w="683"/>
        <w:gridCol w:w="9346"/>
      </w:tblGrid>
      <w:tr w:rsidR="000903F2" w:rsidRPr="006F5EB5" w14:paraId="16C0DB8C" w14:textId="77777777" w:rsidTr="00021554">
        <w:trPr>
          <w:trHeight w:val="557"/>
          <w:jc w:val="center"/>
        </w:trPr>
        <w:tc>
          <w:tcPr>
            <w:tcW w:w="10956" w:type="dxa"/>
            <w:gridSpan w:val="4"/>
          </w:tcPr>
          <w:p w14:paraId="595E6E78" w14:textId="5DD91D03" w:rsidR="00770FCC" w:rsidRDefault="00000000">
            <w:pPr>
              <w:spacing w:before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Valor </w:t>
            </w:r>
            <w:r w:rsidR="006073A6">
              <w:rPr>
                <w:rFonts w:ascii="Arial" w:hAnsi="Arial" w:cs="Arial"/>
                <w:b/>
                <w:bCs/>
                <w:lang w:val="en-GB"/>
              </w:rPr>
              <w:t>S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ocial - </w:t>
            </w:r>
            <w:r w:rsidR="006C13DC">
              <w:rPr>
                <w:rFonts w:ascii="Arial" w:hAnsi="Arial" w:cs="Arial"/>
                <w:b/>
                <w:bCs/>
                <w:lang w:val="en-GB"/>
              </w:rPr>
              <w:t>1</w:t>
            </w:r>
            <w:r>
              <w:rPr>
                <w:rFonts w:ascii="Arial" w:hAnsi="Arial" w:cs="Arial"/>
                <w:b/>
                <w:bCs/>
                <w:lang w:val="en-GB"/>
              </w:rPr>
              <w:t>0%</w:t>
            </w:r>
          </w:p>
        </w:tc>
      </w:tr>
      <w:tr w:rsidR="000903F2" w:rsidRPr="006F5EB5" w14:paraId="6408EDA7" w14:textId="77777777" w:rsidTr="00021554">
        <w:trPr>
          <w:gridBefore w:val="1"/>
          <w:wBefore w:w="59" w:type="dxa"/>
          <w:trHeight w:val="427"/>
          <w:jc w:val="center"/>
        </w:trPr>
        <w:tc>
          <w:tcPr>
            <w:tcW w:w="868" w:type="dxa"/>
            <w:shd w:val="clear" w:color="auto" w:fill="BFBFBF"/>
            <w:vAlign w:val="center"/>
          </w:tcPr>
          <w:p w14:paraId="7FB33730" w14:textId="77777777" w:rsidR="00770FCC" w:rsidRDefault="0000000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ID</w:t>
            </w:r>
          </w:p>
        </w:tc>
        <w:tc>
          <w:tcPr>
            <w:tcW w:w="683" w:type="dxa"/>
            <w:shd w:val="clear" w:color="auto" w:fill="BFBFBF"/>
          </w:tcPr>
          <w:p w14:paraId="19592885" w14:textId="77777777" w:rsidR="00770FCC" w:rsidRDefault="0000000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50F04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9346" w:type="dxa"/>
            <w:shd w:val="clear" w:color="auto" w:fill="BFBFBF"/>
            <w:vAlign w:val="center"/>
          </w:tcPr>
          <w:p w14:paraId="0C74485E" w14:textId="77777777" w:rsidR="00770FCC" w:rsidRDefault="00000000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0903F2" w:rsidRPr="006F5EB5" w14:paraId="2C2D0526" w14:textId="77777777" w:rsidTr="00021554">
        <w:trPr>
          <w:gridBefore w:val="1"/>
          <w:wBefore w:w="59" w:type="dxa"/>
          <w:trHeight w:val="787"/>
          <w:jc w:val="center"/>
        </w:trPr>
        <w:tc>
          <w:tcPr>
            <w:tcW w:w="868" w:type="dxa"/>
          </w:tcPr>
          <w:p w14:paraId="4591FFA7" w14:textId="77777777" w:rsidR="00770FCC" w:rsidRDefault="00000000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SV01</w:t>
            </w:r>
          </w:p>
        </w:tc>
        <w:tc>
          <w:tcPr>
            <w:tcW w:w="683" w:type="dxa"/>
          </w:tcPr>
          <w:p w14:paraId="0D09774C" w14:textId="0598385A" w:rsidR="00770FCC" w:rsidRDefault="006C13DC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1</w:t>
            </w:r>
            <w:r w:rsidR="009C6667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0%</w:t>
            </w:r>
          </w:p>
        </w:tc>
        <w:tc>
          <w:tcPr>
            <w:tcW w:w="9346" w:type="dxa"/>
          </w:tcPr>
          <w:p w14:paraId="3F3258FB" w14:textId="77777777" w:rsidR="00770FCC" w:rsidRPr="0084361A" w:rsidRDefault="00000000">
            <w:pPr>
              <w:rPr>
                <w:rFonts w:ascii="Arial" w:hAnsi="Arial" w:cs="Arial"/>
                <w:bCs/>
                <w:color w:val="000000"/>
                <w:sz w:val="21"/>
                <w:szCs w:val="21"/>
                <w:highlight w:val="yellow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Demonstrar de que forma a empresa/organização tem abordado os seguintes pontos, pelo menos, nos últimos dois anos:</w:t>
            </w:r>
          </w:p>
          <w:p w14:paraId="098C5BC5" w14:textId="4DD81091" w:rsidR="00770FCC" w:rsidRPr="0084361A" w:rsidRDefault="00000000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-Combater a 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ab/>
              <w:t>desigualdade econ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ô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mica</w:t>
            </w:r>
          </w:p>
          <w:p w14:paraId="68A94C16" w14:textId="74948A49" w:rsidR="00770FCC" w:rsidRPr="0084361A" w:rsidRDefault="00000000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-Igualdade de oportunidades</w:t>
            </w:r>
          </w:p>
          <w:p w14:paraId="41D8D8AF" w14:textId="0189F654" w:rsidR="00770FCC" w:rsidRPr="0084361A" w:rsidRDefault="00000000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-Bem-estar</w:t>
            </w:r>
          </w:p>
          <w:p w14:paraId="36FD929B" w14:textId="77777777" w:rsidR="009C6667" w:rsidRPr="0084361A" w:rsidRDefault="009C6667" w:rsidP="009C666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2351FA9B" w14:textId="46DEAE8C" w:rsidR="00021554" w:rsidRDefault="00000000" w:rsidP="009C666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Nota 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ao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fornecedor: 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Favor c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onsultar a Nota sobre a Política de Aprovisionamento (PPN) 06/20 antes de preencher este critério. </w:t>
            </w:r>
            <w:hyperlink r:id="rId13" w:history="1">
              <w:r w:rsidRPr="0084361A">
                <w:rPr>
                  <w:rStyle w:val="Hyperlink"/>
                  <w:rFonts w:ascii="Arial" w:hAnsi="Arial" w:cs="Arial"/>
                  <w:bCs/>
                  <w:sz w:val="21"/>
                  <w:szCs w:val="21"/>
                  <w:lang w:val="pt-BR"/>
                </w:rPr>
                <w:t>PPN 06/20 Valor social</w:t>
              </w:r>
            </w:hyperlink>
            <w:r w:rsidR="001B736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- vide </w:t>
            </w:r>
            <w:r w:rsidR="00D3462C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Apêndice </w:t>
            </w:r>
            <w:r w:rsidR="0070030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1</w:t>
            </w:r>
            <w:r w:rsidR="001B736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, neste documento</w:t>
            </w:r>
          </w:p>
          <w:p w14:paraId="4443DD1E" w14:textId="77777777" w:rsidR="001B7363" w:rsidRPr="0084361A" w:rsidRDefault="001B7363" w:rsidP="009C666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1B07D823" w14:textId="77777777" w:rsidR="00770FCC" w:rsidRPr="0084361A" w:rsidRDefault="00000000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(Contagem máxima de palavras 750 palavras)</w:t>
            </w:r>
          </w:p>
          <w:p w14:paraId="16FB89AA" w14:textId="77777777" w:rsidR="000903F2" w:rsidRPr="0084361A" w:rsidRDefault="000903F2" w:rsidP="0000093E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4ADCF528" w14:textId="77777777" w:rsidR="00770FCC" w:rsidRPr="0084361A" w:rsidRDefault="00000000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  <w:t>Resposta do fornecedor:</w:t>
            </w:r>
          </w:p>
          <w:p w14:paraId="61D10EAE" w14:textId="77777777" w:rsidR="000903F2" w:rsidRPr="0084361A" w:rsidRDefault="000903F2" w:rsidP="00276EFA">
            <w:pPr>
              <w:jc w:val="both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</w:tbl>
    <w:p w14:paraId="59803888" w14:textId="77777777" w:rsidR="00FE073B" w:rsidRPr="0084361A" w:rsidRDefault="00FE073B" w:rsidP="00FE073B">
      <w:pPr>
        <w:jc w:val="both"/>
        <w:rPr>
          <w:rFonts w:ascii="Arial" w:hAnsi="Arial" w:cs="Arial"/>
          <w:sz w:val="20"/>
          <w:lang w:val="pt-BR"/>
        </w:rPr>
      </w:pPr>
    </w:p>
    <w:tbl>
      <w:tblPr>
        <w:tblW w:w="11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85"/>
        <w:gridCol w:w="683"/>
        <w:gridCol w:w="8664"/>
        <w:gridCol w:w="683"/>
      </w:tblGrid>
      <w:tr w:rsidR="00E46F55" w:rsidRPr="002D1EBB" w14:paraId="1C4AA56C" w14:textId="77777777" w:rsidTr="00F84546">
        <w:trPr>
          <w:gridBefore w:val="1"/>
          <w:wBefore w:w="704" w:type="dxa"/>
          <w:trHeight w:val="557"/>
          <w:jc w:val="center"/>
        </w:trPr>
        <w:tc>
          <w:tcPr>
            <w:tcW w:w="10815" w:type="dxa"/>
            <w:gridSpan w:val="4"/>
          </w:tcPr>
          <w:p w14:paraId="270595A5" w14:textId="78D40A73" w:rsidR="00770FCC" w:rsidRPr="002D1EBB" w:rsidRDefault="002D1EBB">
            <w:pPr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6479E1">
              <w:rPr>
                <w:rFonts w:ascii="Arial" w:hAnsi="Arial" w:cs="Arial"/>
                <w:b/>
                <w:bCs/>
                <w:lang w:val="pt-BR"/>
              </w:rPr>
              <w:t>Experiência - 30%</w:t>
            </w:r>
          </w:p>
        </w:tc>
      </w:tr>
      <w:tr w:rsidR="00D06C41" w:rsidRPr="006F5EB5" w14:paraId="3641E756" w14:textId="77777777" w:rsidTr="00F84546">
        <w:trPr>
          <w:gridAfter w:val="1"/>
          <w:wAfter w:w="683" w:type="dxa"/>
          <w:trHeight w:val="427"/>
          <w:jc w:val="center"/>
        </w:trPr>
        <w:tc>
          <w:tcPr>
            <w:tcW w:w="1489" w:type="dxa"/>
            <w:gridSpan w:val="2"/>
            <w:shd w:val="clear" w:color="auto" w:fill="BFBFBF"/>
            <w:vAlign w:val="center"/>
          </w:tcPr>
          <w:p w14:paraId="76B8E8D6" w14:textId="77777777" w:rsidR="00770FCC" w:rsidRDefault="0000000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ID</w:t>
            </w:r>
          </w:p>
        </w:tc>
        <w:tc>
          <w:tcPr>
            <w:tcW w:w="683" w:type="dxa"/>
            <w:shd w:val="clear" w:color="auto" w:fill="BFBFBF"/>
          </w:tcPr>
          <w:p w14:paraId="2EC95A52" w14:textId="77777777" w:rsidR="00770FCC" w:rsidRDefault="00000000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79232A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64" w:type="dxa"/>
            <w:shd w:val="clear" w:color="auto" w:fill="BFBFBF"/>
            <w:vAlign w:val="center"/>
          </w:tcPr>
          <w:p w14:paraId="7D9AC9F0" w14:textId="77777777" w:rsidR="00770FCC" w:rsidRDefault="00000000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72316E86" w14:textId="77777777" w:rsidTr="00F84546">
        <w:trPr>
          <w:gridAfter w:val="1"/>
          <w:wAfter w:w="683" w:type="dxa"/>
          <w:trHeight w:val="787"/>
          <w:jc w:val="center"/>
        </w:trPr>
        <w:tc>
          <w:tcPr>
            <w:tcW w:w="1489" w:type="dxa"/>
            <w:gridSpan w:val="2"/>
          </w:tcPr>
          <w:p w14:paraId="19549E7E" w14:textId="00306D7F" w:rsidR="00770FCC" w:rsidRDefault="00CA5A78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EX</w:t>
            </w: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01</w:t>
            </w:r>
          </w:p>
        </w:tc>
        <w:tc>
          <w:tcPr>
            <w:tcW w:w="683" w:type="dxa"/>
          </w:tcPr>
          <w:p w14:paraId="5E510FDA" w14:textId="38D87636" w:rsidR="00770FCC" w:rsidRDefault="00130248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2</w:t>
            </w:r>
            <w:r w:rsidR="00CA5A78" w:rsidRPr="00CA5A78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0</w:t>
            </w:r>
            <w:r w:rsidRPr="00CA5A78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64" w:type="dxa"/>
          </w:tcPr>
          <w:p w14:paraId="574BD20E" w14:textId="58C828E7" w:rsidR="00D06C41" w:rsidRDefault="007B7041" w:rsidP="0079232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7B7041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Demonstrar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a experiência da empresa na</w:t>
            </w:r>
            <w:r w:rsidR="00130248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produção de conteúdos editoriais</w:t>
            </w:r>
            <w:r w:rsidR="00BC700D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, como publicações, revistas, </w:t>
            </w:r>
            <w:r w:rsidR="003409B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artigos</w:t>
            </w:r>
            <w:r w:rsidR="00BC700D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, etc., de c</w:t>
            </w:r>
            <w:r w:rsidR="003409B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aráter jornalístico</w:t>
            </w:r>
            <w:r w:rsidR="00FD4311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e de divulgação científica</w:t>
            </w:r>
            <w:r w:rsidR="00687E0F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.</w:t>
            </w:r>
          </w:p>
          <w:p w14:paraId="0D09026B" w14:textId="69768BF9" w:rsidR="00CC1731" w:rsidRDefault="00D65429" w:rsidP="00CE6F4A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Experiência com temáticas relacionadas </w:t>
            </w:r>
            <w:r w:rsidR="00CC1731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à igualdade de gênero</w:t>
            </w:r>
          </w:p>
          <w:p w14:paraId="7B255B74" w14:textId="761B4093" w:rsidR="00973F52" w:rsidRDefault="0076289C" w:rsidP="00CE6F4A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Condução de entrevistas</w:t>
            </w:r>
          </w:p>
          <w:p w14:paraId="76F9C36B" w14:textId="266B7744" w:rsidR="0079519F" w:rsidRPr="00CE6F4A" w:rsidRDefault="0079519F" w:rsidP="00CE6F4A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Entre outros</w:t>
            </w:r>
          </w:p>
          <w:p w14:paraId="5B20CE05" w14:textId="77777777" w:rsidR="009B23BF" w:rsidRDefault="009B23BF" w:rsidP="0079232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4815AC47" w14:textId="77777777" w:rsidR="00AD3972" w:rsidRPr="0084361A" w:rsidRDefault="00AD3972" w:rsidP="00AD39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(Contagem máxima de palavras 750 palavras)</w:t>
            </w:r>
          </w:p>
          <w:p w14:paraId="4FCB5F59" w14:textId="77777777" w:rsidR="00AD3972" w:rsidRPr="0084361A" w:rsidRDefault="00AD3972" w:rsidP="0079232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12C64B9D" w14:textId="77777777" w:rsidR="00770FCC" w:rsidRPr="007B7041" w:rsidRDefault="00000000">
            <w:pPr>
              <w:jc w:val="both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B7041"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  <w:t>Resposta do fornecedor:</w:t>
            </w:r>
          </w:p>
          <w:p w14:paraId="5C4F886C" w14:textId="77777777" w:rsidR="00D06C41" w:rsidRPr="007B7041" w:rsidRDefault="00D06C41" w:rsidP="0079232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</w:tc>
      </w:tr>
      <w:tr w:rsidR="00130248" w:rsidRPr="006F5EB5" w14:paraId="5467EE7B" w14:textId="77777777" w:rsidTr="00F84546">
        <w:trPr>
          <w:gridAfter w:val="1"/>
          <w:wAfter w:w="683" w:type="dxa"/>
          <w:trHeight w:val="787"/>
          <w:jc w:val="center"/>
        </w:trPr>
        <w:tc>
          <w:tcPr>
            <w:tcW w:w="1489" w:type="dxa"/>
            <w:gridSpan w:val="2"/>
          </w:tcPr>
          <w:p w14:paraId="58319831" w14:textId="23DED8B2" w:rsidR="00130248" w:rsidRDefault="00130248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EX02</w:t>
            </w:r>
          </w:p>
        </w:tc>
        <w:tc>
          <w:tcPr>
            <w:tcW w:w="683" w:type="dxa"/>
          </w:tcPr>
          <w:p w14:paraId="01A883CB" w14:textId="13C0C01F" w:rsidR="00130248" w:rsidRDefault="00130248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10%</w:t>
            </w:r>
          </w:p>
        </w:tc>
        <w:tc>
          <w:tcPr>
            <w:tcW w:w="8664" w:type="dxa"/>
          </w:tcPr>
          <w:p w14:paraId="5CD63775" w14:textId="77777777" w:rsidR="00130248" w:rsidRDefault="00130248" w:rsidP="0079232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Demonstrar a experiência da empresa</w:t>
            </w:r>
            <w:r w:rsidR="0076289C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no desenvolvimento de podcasts e conteúdos digitais</w:t>
            </w:r>
            <w:r w:rsidR="00C32245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:</w:t>
            </w:r>
          </w:p>
          <w:p w14:paraId="033570AA" w14:textId="77777777" w:rsidR="00C32245" w:rsidRDefault="00C32245" w:rsidP="00C32245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Roteiros, programação, condução de entrevistas</w:t>
            </w:r>
          </w:p>
          <w:p w14:paraId="547CEF72" w14:textId="77777777" w:rsidR="00C32245" w:rsidRDefault="00C32245" w:rsidP="0079519F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Facilitação de eventos on-line (webinars)</w:t>
            </w:r>
          </w:p>
          <w:p w14:paraId="0FE468F4" w14:textId="77777777" w:rsidR="0079519F" w:rsidRDefault="0079519F" w:rsidP="0079519F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Entre outros</w:t>
            </w:r>
          </w:p>
          <w:p w14:paraId="2E7996F2" w14:textId="77777777" w:rsidR="00AD3972" w:rsidRDefault="00AD3972" w:rsidP="00AD39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674B1C48" w14:textId="0F4D95D4" w:rsidR="00AD3972" w:rsidRPr="0084361A" w:rsidRDefault="00AD3972" w:rsidP="00AD39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(Contagem máxima de palavras 750 palavras)</w:t>
            </w:r>
          </w:p>
          <w:p w14:paraId="7F71A977" w14:textId="77777777" w:rsidR="0079519F" w:rsidRDefault="0079519F" w:rsidP="0079519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42968CDC" w14:textId="24A6B242" w:rsidR="0079519F" w:rsidRDefault="0079519F" w:rsidP="0079519F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  <w:t>Resposta do fornecedor:</w:t>
            </w:r>
          </w:p>
          <w:p w14:paraId="38D4BD1E" w14:textId="3F6D692D" w:rsidR="0079519F" w:rsidRPr="0079519F" w:rsidRDefault="0079519F" w:rsidP="0079519F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</w:pPr>
          </w:p>
        </w:tc>
      </w:tr>
    </w:tbl>
    <w:p w14:paraId="6D69FBF8" w14:textId="77777777" w:rsidR="00FE073B" w:rsidRPr="007B7041" w:rsidRDefault="00FE073B" w:rsidP="00FE073B">
      <w:pPr>
        <w:jc w:val="both"/>
        <w:rPr>
          <w:rFonts w:ascii="Arial" w:hAnsi="Arial" w:cs="Arial"/>
          <w:sz w:val="20"/>
          <w:lang w:val="pt-BR"/>
        </w:rPr>
      </w:pPr>
    </w:p>
    <w:tbl>
      <w:tblPr>
        <w:tblW w:w="11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927"/>
        <w:gridCol w:w="683"/>
        <w:gridCol w:w="8663"/>
        <w:gridCol w:w="683"/>
      </w:tblGrid>
      <w:tr w:rsidR="00E46F55" w:rsidRPr="00AD3972" w14:paraId="51B68989" w14:textId="77777777" w:rsidTr="00D06C41">
        <w:trPr>
          <w:gridBefore w:val="1"/>
          <w:wBefore w:w="633" w:type="dxa"/>
          <w:trHeight w:val="557"/>
          <w:jc w:val="center"/>
        </w:trPr>
        <w:tc>
          <w:tcPr>
            <w:tcW w:w="10956" w:type="dxa"/>
            <w:gridSpan w:val="4"/>
          </w:tcPr>
          <w:p w14:paraId="5801A227" w14:textId="6E1A5EB2" w:rsidR="00770FCC" w:rsidRPr="0084361A" w:rsidRDefault="00000000">
            <w:pPr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AD7E78">
              <w:rPr>
                <w:rFonts w:ascii="Arial" w:hAnsi="Arial" w:cs="Arial"/>
                <w:b/>
                <w:bCs/>
                <w:lang w:val="pt-BR"/>
              </w:rPr>
              <w:t xml:space="preserve">Metodologia e </w:t>
            </w:r>
            <w:r w:rsidR="006073A6" w:rsidRPr="00AD7E78">
              <w:rPr>
                <w:rFonts w:ascii="Arial" w:hAnsi="Arial" w:cs="Arial"/>
                <w:b/>
                <w:bCs/>
                <w:lang w:val="pt-BR"/>
              </w:rPr>
              <w:t>A</w:t>
            </w:r>
            <w:r w:rsidRPr="00AD7E78">
              <w:rPr>
                <w:rFonts w:ascii="Arial" w:hAnsi="Arial" w:cs="Arial"/>
                <w:b/>
                <w:bCs/>
                <w:lang w:val="pt-BR"/>
              </w:rPr>
              <w:t xml:space="preserve">bordagem - </w:t>
            </w:r>
            <w:r w:rsidR="00AD3972" w:rsidRPr="00AD7E78">
              <w:rPr>
                <w:rFonts w:ascii="Arial" w:hAnsi="Arial" w:cs="Arial"/>
                <w:b/>
                <w:bCs/>
                <w:lang w:val="pt-BR"/>
              </w:rPr>
              <w:t>20</w:t>
            </w:r>
            <w:r w:rsidRPr="00AD7E78">
              <w:rPr>
                <w:rFonts w:ascii="Arial" w:hAnsi="Arial" w:cs="Arial"/>
                <w:b/>
                <w:bCs/>
                <w:lang w:val="pt-BR"/>
              </w:rPr>
              <w:t>%</w:t>
            </w:r>
          </w:p>
        </w:tc>
      </w:tr>
      <w:tr w:rsidR="00D06C41" w:rsidRPr="006F5EB5" w14:paraId="1F35A728" w14:textId="77777777" w:rsidTr="00D06C41">
        <w:trPr>
          <w:gridAfter w:val="1"/>
          <w:wAfter w:w="683" w:type="dxa"/>
          <w:trHeight w:val="427"/>
          <w:jc w:val="center"/>
        </w:trPr>
        <w:tc>
          <w:tcPr>
            <w:tcW w:w="1560" w:type="dxa"/>
            <w:gridSpan w:val="2"/>
            <w:shd w:val="clear" w:color="auto" w:fill="BFBFBF"/>
            <w:vAlign w:val="center"/>
          </w:tcPr>
          <w:p w14:paraId="62C71EAA" w14:textId="77777777" w:rsidR="00770FCC" w:rsidRDefault="0000000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lastRenderedPageBreak/>
              <w:t>ID</w:t>
            </w:r>
          </w:p>
        </w:tc>
        <w:tc>
          <w:tcPr>
            <w:tcW w:w="683" w:type="dxa"/>
            <w:shd w:val="clear" w:color="auto" w:fill="BFBFBF"/>
          </w:tcPr>
          <w:p w14:paraId="0BF04E0E" w14:textId="77777777" w:rsidR="00770FCC" w:rsidRDefault="0000000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50F04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63" w:type="dxa"/>
            <w:shd w:val="clear" w:color="auto" w:fill="BFBFBF"/>
            <w:vAlign w:val="center"/>
          </w:tcPr>
          <w:p w14:paraId="1CEF30F3" w14:textId="77777777" w:rsidR="00770FCC" w:rsidRDefault="00000000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22A1AA60" w14:textId="77777777" w:rsidTr="00D06C41">
        <w:trPr>
          <w:gridAfter w:val="1"/>
          <w:wAfter w:w="683" w:type="dxa"/>
          <w:trHeight w:val="787"/>
          <w:jc w:val="center"/>
        </w:trPr>
        <w:tc>
          <w:tcPr>
            <w:tcW w:w="1560" w:type="dxa"/>
            <w:gridSpan w:val="2"/>
          </w:tcPr>
          <w:p w14:paraId="685A6AF1" w14:textId="77777777" w:rsidR="00770FCC" w:rsidRDefault="00000000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MA01</w:t>
            </w:r>
          </w:p>
        </w:tc>
        <w:tc>
          <w:tcPr>
            <w:tcW w:w="683" w:type="dxa"/>
          </w:tcPr>
          <w:p w14:paraId="6FC58F57" w14:textId="690339B3" w:rsidR="00770FCC" w:rsidRDefault="00AD39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AD7E78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20</w:t>
            </w:r>
            <w:r w:rsidR="00AD7E78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63" w:type="dxa"/>
          </w:tcPr>
          <w:p w14:paraId="11F18F1F" w14:textId="51089540" w:rsidR="00AD3972" w:rsidRDefault="00AD3972" w:rsidP="00AD39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Apresentar a metodologia a abordagem propostas para a realização dos serviços da RFP</w:t>
            </w:r>
            <w:r w:rsidR="00F22AA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, de modo que a 4ª edição da Revista Mulheres na Ciência e a 3ª edição do Podcast Women in Science sejam o fio condutor do</w:t>
            </w:r>
            <w:r w:rsidR="00D804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s conteúdos.</w:t>
            </w:r>
          </w:p>
          <w:p w14:paraId="24DBBFA4" w14:textId="77777777" w:rsidR="00AD3972" w:rsidRDefault="00AD3972" w:rsidP="00AD39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09463CA2" w14:textId="7B0C606A" w:rsidR="00AD3972" w:rsidRPr="0084361A" w:rsidRDefault="00AD3972" w:rsidP="00AD39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(Contagem máxima de palavras 750 palavras)</w:t>
            </w:r>
          </w:p>
          <w:p w14:paraId="1EB2E26E" w14:textId="77777777" w:rsidR="00D06C41" w:rsidRPr="0084361A" w:rsidRDefault="00D06C41" w:rsidP="00E46F5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4FA565D5" w14:textId="77777777" w:rsidR="00770FCC" w:rsidRDefault="00000000">
            <w:pPr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Resposta</w:t>
            </w:r>
            <w:proofErr w:type="spellEnd"/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 xml:space="preserve"> do </w:t>
            </w:r>
            <w:proofErr w:type="spellStart"/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fornecedor</w:t>
            </w:r>
            <w:proofErr w:type="spellEnd"/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:</w:t>
            </w:r>
          </w:p>
          <w:p w14:paraId="17408E59" w14:textId="77777777" w:rsidR="00D06C41" w:rsidRPr="006F5EB5" w:rsidRDefault="00D06C41" w:rsidP="00E46F5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2F11E7A3" w14:textId="77777777" w:rsidR="00F144C1" w:rsidRPr="006F5EB5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CF02BFC" w14:textId="77777777" w:rsidR="00F144C1" w:rsidRPr="006F5EB5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11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858"/>
        <w:gridCol w:w="660"/>
        <w:gridCol w:w="8527"/>
        <w:gridCol w:w="741"/>
      </w:tblGrid>
      <w:tr w:rsidR="00E46F55" w:rsidRPr="006F5EB5" w14:paraId="5D8AAEB9" w14:textId="77777777" w:rsidTr="00D06C41">
        <w:trPr>
          <w:gridBefore w:val="1"/>
          <w:wBefore w:w="789" w:type="dxa"/>
          <w:trHeight w:val="557"/>
          <w:jc w:val="center"/>
        </w:trPr>
        <w:tc>
          <w:tcPr>
            <w:tcW w:w="10786" w:type="dxa"/>
            <w:gridSpan w:val="4"/>
          </w:tcPr>
          <w:p w14:paraId="04D43F3D" w14:textId="3FA5F5B4" w:rsidR="00770FCC" w:rsidRDefault="00000000">
            <w:pPr>
              <w:spacing w:before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EB537B">
              <w:rPr>
                <w:rFonts w:ascii="Arial" w:hAnsi="Arial" w:cs="Arial"/>
                <w:b/>
                <w:bCs/>
                <w:lang w:val="en-GB"/>
              </w:rPr>
              <w:t>Comercial</w:t>
            </w:r>
            <w:proofErr w:type="spellEnd"/>
            <w:r w:rsidRPr="00EB537B">
              <w:rPr>
                <w:rFonts w:ascii="Arial" w:hAnsi="Arial" w:cs="Arial"/>
                <w:b/>
                <w:bCs/>
                <w:lang w:val="en-GB"/>
              </w:rPr>
              <w:t xml:space="preserve"> - </w:t>
            </w:r>
            <w:r w:rsidR="00EB537B" w:rsidRPr="00EB537B">
              <w:rPr>
                <w:rFonts w:ascii="Arial" w:hAnsi="Arial" w:cs="Arial"/>
                <w:b/>
                <w:bCs/>
                <w:lang w:val="en-GB"/>
              </w:rPr>
              <w:t>40</w:t>
            </w:r>
            <w:r w:rsidRPr="00EB537B">
              <w:rPr>
                <w:rFonts w:ascii="Arial" w:hAnsi="Arial" w:cs="Arial"/>
                <w:b/>
                <w:bCs/>
                <w:lang w:val="en-GB"/>
              </w:rPr>
              <w:t>%</w:t>
            </w:r>
          </w:p>
        </w:tc>
      </w:tr>
      <w:tr w:rsidR="00D06C41" w:rsidRPr="006F5EB5" w14:paraId="1FA87F1B" w14:textId="77777777" w:rsidTr="00D06C41">
        <w:trPr>
          <w:gridAfter w:val="1"/>
          <w:wAfter w:w="741" w:type="dxa"/>
          <w:trHeight w:val="427"/>
          <w:jc w:val="center"/>
        </w:trPr>
        <w:tc>
          <w:tcPr>
            <w:tcW w:w="1647" w:type="dxa"/>
            <w:gridSpan w:val="2"/>
            <w:shd w:val="clear" w:color="auto" w:fill="BFBFBF"/>
            <w:vAlign w:val="center"/>
          </w:tcPr>
          <w:p w14:paraId="2C5DC573" w14:textId="77777777" w:rsidR="00770FCC" w:rsidRDefault="0000000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ID</w:t>
            </w:r>
          </w:p>
        </w:tc>
        <w:tc>
          <w:tcPr>
            <w:tcW w:w="660" w:type="dxa"/>
            <w:shd w:val="clear" w:color="auto" w:fill="BFBFBF"/>
          </w:tcPr>
          <w:p w14:paraId="246CA93E" w14:textId="77777777" w:rsidR="00770FCC" w:rsidRDefault="00000000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50F04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527" w:type="dxa"/>
            <w:shd w:val="clear" w:color="auto" w:fill="BFBFBF"/>
            <w:vAlign w:val="center"/>
          </w:tcPr>
          <w:p w14:paraId="77A5688A" w14:textId="77777777" w:rsidR="00770FCC" w:rsidRDefault="00000000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4DBBF328" w14:textId="77777777" w:rsidTr="00D06C41">
        <w:trPr>
          <w:gridAfter w:val="1"/>
          <w:wAfter w:w="741" w:type="dxa"/>
          <w:trHeight w:val="787"/>
          <w:jc w:val="center"/>
        </w:trPr>
        <w:tc>
          <w:tcPr>
            <w:tcW w:w="1647" w:type="dxa"/>
            <w:gridSpan w:val="2"/>
          </w:tcPr>
          <w:p w14:paraId="1E20E3C9" w14:textId="77777777" w:rsidR="00770FCC" w:rsidRDefault="00000000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CO01</w:t>
            </w:r>
          </w:p>
        </w:tc>
        <w:tc>
          <w:tcPr>
            <w:tcW w:w="660" w:type="dxa"/>
          </w:tcPr>
          <w:p w14:paraId="6ECF599A" w14:textId="3C285CD3" w:rsidR="00770FCC" w:rsidRDefault="00EB537B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40</w:t>
            </w:r>
          </w:p>
        </w:tc>
        <w:tc>
          <w:tcPr>
            <w:tcW w:w="8527" w:type="dxa"/>
          </w:tcPr>
          <w:p w14:paraId="2862348F" w14:textId="77777777" w:rsidR="00770FCC" w:rsidRPr="00AD7E78" w:rsidRDefault="00CE2EDB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D7E78">
              <w:rPr>
                <w:rFonts w:ascii="Arial" w:hAnsi="Arial" w:cs="Arial"/>
                <w:sz w:val="21"/>
                <w:szCs w:val="21"/>
                <w:lang w:val="pt-BR"/>
              </w:rPr>
              <w:t xml:space="preserve">Incluir </w:t>
            </w:r>
            <w:r w:rsidR="006073A6" w:rsidRPr="00AD7E78">
              <w:rPr>
                <w:rFonts w:ascii="Arial" w:hAnsi="Arial" w:cs="Arial"/>
                <w:sz w:val="21"/>
                <w:szCs w:val="21"/>
                <w:lang w:val="pt-BR"/>
              </w:rPr>
              <w:t>informações sobre método de cálculo de preços</w:t>
            </w:r>
            <w:r w:rsidRPr="00AD7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D7E78">
              <w:rPr>
                <w:rFonts w:ascii="Arial" w:hAnsi="Arial" w:cs="Arial"/>
                <w:sz w:val="21"/>
                <w:szCs w:val="21"/>
                <w:lang w:val="pt-BR"/>
              </w:rPr>
              <w:t>na proposta</w:t>
            </w:r>
            <w:r w:rsidR="006A7441" w:rsidRPr="00AD7E78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  <w:p w14:paraId="1547F2B2" w14:textId="77777777" w:rsidR="006A7441" w:rsidRPr="00AD7E78" w:rsidRDefault="006A7441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3D25D4FC" w14:textId="77777777" w:rsidR="007A40BD" w:rsidRDefault="007A40BD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D7E78">
              <w:rPr>
                <w:rFonts w:ascii="Arial" w:hAnsi="Arial" w:cs="Arial"/>
                <w:sz w:val="21"/>
                <w:szCs w:val="21"/>
                <w:lang w:val="pt-BR"/>
              </w:rPr>
              <w:t>Detalhar os valores e precificação em tabela se</w:t>
            </w:r>
            <w:r w:rsidR="00FF7BC5" w:rsidRPr="00AD7E78">
              <w:rPr>
                <w:rFonts w:ascii="Arial" w:hAnsi="Arial" w:cs="Arial"/>
                <w:sz w:val="21"/>
                <w:szCs w:val="21"/>
                <w:lang w:val="pt-BR"/>
              </w:rPr>
              <w:t xml:space="preserve">parada – enviar como anexo, em formato PDF – contendo </w:t>
            </w:r>
            <w:r w:rsidR="005C0214" w:rsidRPr="00AD7E78">
              <w:rPr>
                <w:rFonts w:ascii="Arial" w:hAnsi="Arial" w:cs="Arial"/>
                <w:sz w:val="21"/>
                <w:szCs w:val="21"/>
                <w:lang w:val="pt-BR"/>
              </w:rPr>
              <w:t>todos os custos atrelados à prestação dos serviços descritos no item 7 da RFP e</w:t>
            </w:r>
            <w:r w:rsidR="00895058" w:rsidRPr="00AD7E78">
              <w:rPr>
                <w:rFonts w:ascii="Arial" w:hAnsi="Arial" w:cs="Arial"/>
                <w:sz w:val="21"/>
                <w:szCs w:val="21"/>
                <w:lang w:val="pt-BR"/>
              </w:rPr>
              <w:t xml:space="preserve"> quaisquer custos adicionais relevantes.</w:t>
            </w:r>
          </w:p>
          <w:p w14:paraId="23AD6301" w14:textId="6796246E" w:rsidR="00AD7E78" w:rsidRPr="0084361A" w:rsidRDefault="00AD7E78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</w:tbl>
    <w:p w14:paraId="3E6C1E8C" w14:textId="77777777" w:rsidR="00F144C1" w:rsidRPr="0084361A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54DCB29B" w14:textId="77777777" w:rsidR="00D3015B" w:rsidRPr="0084361A" w:rsidRDefault="00D3015B">
      <w:pPr>
        <w:rPr>
          <w:rFonts w:ascii="Arial" w:hAnsi="Arial" w:cs="Arial"/>
          <w:lang w:val="pt-BR"/>
        </w:rPr>
      </w:pPr>
    </w:p>
    <w:p w14:paraId="31BCC4AB" w14:textId="33F3D66D" w:rsidR="00770FCC" w:rsidRPr="0084361A" w:rsidRDefault="00000000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  <w:r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br w:type="page"/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lastRenderedPageBreak/>
        <w:t xml:space="preserve">Parte </w:t>
      </w:r>
      <w:r w:rsidR="006C060C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2 </w:t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- </w:t>
      </w:r>
      <w:r w:rsidR="006073A6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>Checklist</w:t>
      </w:r>
    </w:p>
    <w:p w14:paraId="31D19E3A" w14:textId="77777777" w:rsidR="006C060C" w:rsidRPr="0084361A" w:rsidRDefault="006C060C" w:rsidP="007A2824">
      <w:pPr>
        <w:rPr>
          <w:rFonts w:ascii="Arial" w:hAnsi="Arial" w:cs="Arial"/>
          <w:color w:val="000000"/>
          <w:lang w:val="pt-BR"/>
        </w:rPr>
      </w:pPr>
    </w:p>
    <w:p w14:paraId="51AFE332" w14:textId="3F515C1B" w:rsidR="00770FCC" w:rsidRPr="0084361A" w:rsidRDefault="00000000">
      <w:pPr>
        <w:jc w:val="both"/>
        <w:rPr>
          <w:rFonts w:ascii="Arial" w:hAnsi="Arial" w:cs="Arial"/>
          <w:color w:val="000000"/>
          <w:sz w:val="21"/>
          <w:szCs w:val="21"/>
          <w:lang w:val="pt-BR"/>
        </w:rPr>
      </w:pPr>
      <w:r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Inserir 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>Sim (</w:t>
      </w:r>
      <w:r w:rsidR="006073A6">
        <w:rPr>
          <w:rFonts w:ascii="Arial" w:hAnsi="Arial" w:cs="Arial"/>
          <w:color w:val="000000"/>
          <w:sz w:val="21"/>
          <w:szCs w:val="21"/>
          <w:lang w:val="pt-BR"/>
        </w:rPr>
        <w:t>S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) ou Não (N) </w:t>
      </w:r>
      <w:r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em cada caixa do quadro seguinte 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para indicar 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que a sua candidatura inclui todos os </w:t>
      </w:r>
      <w:r w:rsidR="00210AF0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requisitos 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>obrigatórios para est</w:t>
      </w:r>
      <w:r w:rsidR="006073A6">
        <w:rPr>
          <w:rFonts w:ascii="Arial" w:hAnsi="Arial" w:cs="Arial"/>
          <w:color w:val="000000"/>
          <w:sz w:val="21"/>
          <w:szCs w:val="21"/>
          <w:lang w:val="pt-BR"/>
        </w:rPr>
        <w:t>a proposta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>.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  </w:t>
      </w:r>
    </w:p>
    <w:p w14:paraId="63ABE3FB" w14:textId="77777777" w:rsidR="00946203" w:rsidRPr="0084361A" w:rsidRDefault="00946203" w:rsidP="00E9518B">
      <w:pPr>
        <w:jc w:val="both"/>
        <w:rPr>
          <w:rFonts w:ascii="Arial" w:hAnsi="Arial" w:cs="Arial"/>
          <w:color w:val="000000"/>
          <w:sz w:val="21"/>
          <w:szCs w:val="21"/>
          <w:lang w:val="pt-BR"/>
        </w:rPr>
      </w:pPr>
    </w:p>
    <w:p w14:paraId="545606D3" w14:textId="77777777" w:rsidR="00770FCC" w:rsidRPr="0084361A" w:rsidRDefault="00000000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b/>
          <w:color w:val="000000"/>
          <w:sz w:val="21"/>
          <w:szCs w:val="21"/>
          <w:lang w:val="pt-BR"/>
        </w:rPr>
        <w:t xml:space="preserve">Nota importante: </w:t>
      </w:r>
      <w:r w:rsidR="009020BE" w:rsidRPr="0084361A">
        <w:rPr>
          <w:rFonts w:ascii="Arial" w:hAnsi="Arial" w:cs="Arial"/>
          <w:sz w:val="21"/>
          <w:szCs w:val="21"/>
          <w:lang w:val="pt-BR"/>
        </w:rPr>
        <w:t xml:space="preserve">A não apresentação de </w:t>
      </w:r>
      <w:r w:rsidR="006765F3" w:rsidRPr="0084361A">
        <w:rPr>
          <w:rFonts w:ascii="Arial" w:hAnsi="Arial" w:cs="Arial"/>
          <w:sz w:val="21"/>
          <w:szCs w:val="21"/>
          <w:lang w:val="pt-BR"/>
        </w:rPr>
        <w:t xml:space="preserve">toda a </w:t>
      </w:r>
      <w:r w:rsidR="009020BE" w:rsidRPr="0084361A">
        <w:rPr>
          <w:rFonts w:ascii="Arial" w:hAnsi="Arial" w:cs="Arial"/>
          <w:sz w:val="21"/>
          <w:szCs w:val="21"/>
          <w:lang w:val="pt-BR"/>
        </w:rPr>
        <w:t>documentação obrigatória pode resultar na rejeição da sua candidatura</w:t>
      </w:r>
      <w:r w:rsidR="006765F3" w:rsidRPr="0084361A">
        <w:rPr>
          <w:rFonts w:ascii="Arial" w:hAnsi="Arial" w:cs="Arial"/>
          <w:sz w:val="21"/>
          <w:szCs w:val="21"/>
          <w:lang w:val="pt-BR"/>
        </w:rPr>
        <w:t>.</w:t>
      </w:r>
    </w:p>
    <w:p w14:paraId="7974B2E3" w14:textId="77777777" w:rsidR="00164F5C" w:rsidRPr="006F5EB5" w:rsidRDefault="00164F5C" w:rsidP="00164F5C">
      <w:pPr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1"/>
        <w:gridCol w:w="794"/>
      </w:tblGrid>
      <w:tr w:rsidR="00164F5C" w:rsidRPr="006F5EB5" w14:paraId="443951C5" w14:textId="77777777" w:rsidTr="009F1230">
        <w:trPr>
          <w:jc w:val="center"/>
        </w:trPr>
        <w:tc>
          <w:tcPr>
            <w:tcW w:w="9245" w:type="dxa"/>
            <w:gridSpan w:val="2"/>
            <w:shd w:val="clear" w:color="auto" w:fill="BFBFBF"/>
          </w:tcPr>
          <w:p w14:paraId="0CFF9665" w14:textId="1211CA0D" w:rsidR="00770FCC" w:rsidRPr="006073A6" w:rsidRDefault="006073A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>Checklist</w:t>
            </w:r>
          </w:p>
        </w:tc>
      </w:tr>
      <w:tr w:rsidR="00164F5C" w:rsidRPr="006F5EB5" w14:paraId="6EF471F3" w14:textId="77777777" w:rsidTr="00924345">
        <w:trPr>
          <w:jc w:val="center"/>
        </w:trPr>
        <w:tc>
          <w:tcPr>
            <w:tcW w:w="8451" w:type="dxa"/>
            <w:shd w:val="clear" w:color="auto" w:fill="D9D9D9"/>
          </w:tcPr>
          <w:p w14:paraId="6602CB6E" w14:textId="77777777" w:rsidR="00770FCC" w:rsidRDefault="000000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Documento</w:t>
            </w:r>
          </w:p>
        </w:tc>
        <w:tc>
          <w:tcPr>
            <w:tcW w:w="794" w:type="dxa"/>
            <w:shd w:val="clear" w:color="auto" w:fill="D9D9D9"/>
          </w:tcPr>
          <w:p w14:paraId="14432523" w14:textId="77777777" w:rsidR="00770FCC" w:rsidRDefault="00000000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  <w:lang w:val="en-GB"/>
              </w:rPr>
              <w:t>S / N</w:t>
            </w:r>
          </w:p>
        </w:tc>
      </w:tr>
      <w:tr w:rsidR="00174D64" w:rsidRPr="006F5EB5" w14:paraId="24BF9224" w14:textId="77777777" w:rsidTr="00F7010E">
        <w:trPr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32C466FF" w14:textId="77777777" w:rsidR="00174D64" w:rsidRPr="0084361A" w:rsidRDefault="00174D64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05910B60" w14:textId="2192B36C" w:rsidR="00174D64" w:rsidRPr="0084361A" w:rsidRDefault="00000000" w:rsidP="003B28B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Confirmar a aceitação do Anexo </w:t>
            </w:r>
            <w:r w:rsidR="00700304">
              <w:rPr>
                <w:rFonts w:ascii="Arial" w:hAnsi="Arial" w:cs="Arial"/>
                <w:sz w:val="21"/>
                <w:szCs w:val="21"/>
                <w:lang w:val="pt-BR"/>
              </w:rPr>
              <w:t>1</w:t>
            </w: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 (Termos e Condições), incluindo quaisquer alterações efetuadas através de esclarecimentos durante o processo de </w:t>
            </w:r>
            <w:r w:rsidR="006073A6">
              <w:rPr>
                <w:rFonts w:ascii="Arial" w:hAnsi="Arial" w:cs="Arial"/>
                <w:sz w:val="21"/>
                <w:szCs w:val="21"/>
                <w:lang w:val="pt-BR"/>
              </w:rPr>
              <w:t>apresentação da proposta</w:t>
            </w: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286E2649" w14:textId="77777777" w:rsidR="00174D64" w:rsidRPr="006F5EB5" w:rsidRDefault="00174D64" w:rsidP="00F7010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7E655C68" w14:textId="77777777" w:rsidTr="00924345">
        <w:trPr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64563DD3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5B8EC42F" w14:textId="51528D38" w:rsidR="00770FCC" w:rsidRDefault="0000000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2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Anexo </w:t>
            </w:r>
            <w:r w:rsidR="00700304">
              <w:rPr>
                <w:rFonts w:ascii="Arial" w:hAnsi="Arial" w:cs="Arial"/>
                <w:sz w:val="21"/>
                <w:szCs w:val="21"/>
                <w:lang w:val="pt-BR"/>
              </w:rPr>
              <w:t>2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preenchido 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>(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questionário de </w:t>
            </w:r>
            <w:r w:rsidR="00FF5B0E" w:rsidRPr="0084361A">
              <w:rPr>
                <w:rFonts w:ascii="Arial" w:hAnsi="Arial" w:cs="Arial"/>
                <w:sz w:val="21"/>
                <w:szCs w:val="21"/>
                <w:lang w:val="pt-BR"/>
              </w:rPr>
              <w:t>seleção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)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e toda a documentação </w:t>
            </w:r>
            <w:r w:rsidR="006073A6">
              <w:rPr>
                <w:rFonts w:ascii="Arial" w:hAnsi="Arial" w:cs="Arial"/>
                <w:sz w:val="21"/>
                <w:szCs w:val="21"/>
                <w:lang w:val="pt-BR"/>
              </w:rPr>
              <w:t xml:space="preserve">relacionada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solicitada como parte desse documento</w:t>
            </w:r>
            <w:r w:rsidR="00D8041A">
              <w:rPr>
                <w:rFonts w:ascii="Arial" w:hAnsi="Arial" w:cs="Arial"/>
                <w:sz w:val="21"/>
                <w:szCs w:val="21"/>
                <w:lang w:val="pt-BR"/>
              </w:rPr>
              <w:t>:</w:t>
            </w:r>
          </w:p>
          <w:p w14:paraId="0684767F" w14:textId="6C84F834" w:rsidR="00207E72" w:rsidRPr="00207E72" w:rsidRDefault="00207E72" w:rsidP="00207E72">
            <w:pPr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07E72">
              <w:rPr>
                <w:rFonts w:ascii="Arial" w:hAnsi="Arial" w:cs="Arial"/>
                <w:sz w:val="21"/>
                <w:szCs w:val="21"/>
                <w:lang w:val="pt-BR"/>
              </w:rPr>
              <w:t xml:space="preserve">Portfólio e trabalhos anteriores: </w:t>
            </w:r>
          </w:p>
          <w:p w14:paraId="22C29126" w14:textId="656FBCFD" w:rsidR="00207E72" w:rsidRPr="00207E72" w:rsidRDefault="00CC6F6A" w:rsidP="00207E72">
            <w:pPr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P</w:t>
            </w:r>
            <w:r w:rsidR="00207E72" w:rsidRPr="00207E72">
              <w:rPr>
                <w:rFonts w:ascii="Arial" w:hAnsi="Arial" w:cs="Arial"/>
                <w:sz w:val="21"/>
                <w:szCs w:val="21"/>
                <w:lang w:val="pt-BR"/>
              </w:rPr>
              <w:t>rodução editorial e/ou de conteúdo vinculado à temática</w:t>
            </w:r>
          </w:p>
          <w:p w14:paraId="6A66E22E" w14:textId="5D371BB9" w:rsidR="00BD3EB3" w:rsidRPr="003B28B0" w:rsidRDefault="00207E72" w:rsidP="00CC6F6A">
            <w:pPr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207E72">
              <w:rPr>
                <w:rFonts w:ascii="Arial" w:hAnsi="Arial" w:cs="Arial"/>
                <w:sz w:val="21"/>
                <w:szCs w:val="21"/>
                <w:lang w:val="pt-BR"/>
              </w:rPr>
              <w:t>Currículo</w:t>
            </w:r>
            <w:r>
              <w:rPr>
                <w:rFonts w:ascii="Arial" w:hAnsi="Arial" w:cs="Arial"/>
                <w:sz w:val="21"/>
                <w:szCs w:val="21"/>
                <w:lang w:val="pt-BR"/>
              </w:rPr>
              <w:t xml:space="preserve"> da equipe editorial</w:t>
            </w:r>
          </w:p>
        </w:tc>
        <w:tc>
          <w:tcPr>
            <w:tcW w:w="794" w:type="dxa"/>
            <w:shd w:val="clear" w:color="auto" w:fill="auto"/>
          </w:tcPr>
          <w:p w14:paraId="07FFE0F2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3EB3" w:rsidRPr="006F5EB5" w14:paraId="2EBCF2BB" w14:textId="77777777" w:rsidTr="00924345">
        <w:trPr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11970057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6A2851BC" w14:textId="3CB78B16" w:rsidR="00BD3EB3" w:rsidRDefault="00000000" w:rsidP="0008535D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3</w:t>
            </w:r>
            <w:r w:rsidR="00BD3EB3" w:rsidRPr="0084361A">
              <w:rPr>
                <w:rFonts w:ascii="Arial" w:hAnsi="Arial" w:cs="Arial"/>
                <w:sz w:val="21"/>
                <w:szCs w:val="21"/>
                <w:lang w:val="pt-BR"/>
              </w:rPr>
              <w:t>. Folha de cálculo da análise d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e proporção </w:t>
            </w:r>
            <w:r w:rsidR="00BD3EB3" w:rsidRPr="0084361A">
              <w:rPr>
                <w:rFonts w:ascii="Arial" w:hAnsi="Arial" w:cs="Arial"/>
                <w:sz w:val="21"/>
                <w:szCs w:val="21"/>
                <w:lang w:val="pt-BR"/>
              </w:rPr>
              <w:t>preenchid</w:t>
            </w:r>
            <w:r w:rsidR="00A93127">
              <w:rPr>
                <w:rFonts w:ascii="Arial" w:hAnsi="Arial" w:cs="Arial"/>
                <w:sz w:val="21"/>
                <w:szCs w:val="21"/>
                <w:lang w:val="pt-BR"/>
              </w:rPr>
              <w:t>a</w:t>
            </w:r>
            <w:r w:rsidR="00570692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  <w:p w14:paraId="4018AAF4" w14:textId="3D4CC802" w:rsidR="00A93127" w:rsidRPr="00A93127" w:rsidRDefault="00A93127" w:rsidP="0008535D">
            <w:pPr>
              <w:rPr>
                <w:rFonts w:ascii="Arial" w:hAnsi="Arial" w:cs="Arial"/>
                <w:i/>
                <w:iCs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0D631F85" w14:textId="62B0B5C1" w:rsidR="00BD3EB3" w:rsidRPr="00C23516" w:rsidRDefault="000554DE" w:rsidP="009F123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N/A</w:t>
            </w:r>
          </w:p>
        </w:tc>
      </w:tr>
      <w:tr w:rsidR="00BD3EB3" w:rsidRPr="006F5EB5" w14:paraId="44B4ECCD" w14:textId="77777777" w:rsidTr="00924345">
        <w:trPr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21B8B95E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55A00F10" w14:textId="77777777" w:rsidR="00BD3EB3" w:rsidRDefault="00000000" w:rsidP="0008535D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4</w:t>
            </w:r>
            <w:r w:rsidR="00BD3EB3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. Contas financeiras </w:t>
            </w:r>
            <w:r w:rsidR="00FE2B84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auditadas 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>(</w:t>
            </w:r>
            <w:r w:rsidR="00FE2B84" w:rsidRPr="0084361A">
              <w:rPr>
                <w:rFonts w:ascii="Arial" w:hAnsi="Arial" w:cs="Arial"/>
                <w:sz w:val="21"/>
                <w:szCs w:val="21"/>
                <w:lang w:val="pt-BR"/>
              </w:rPr>
              <w:t>os dois anos mais recentes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>)</w:t>
            </w:r>
            <w:r w:rsidR="00570692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  <w:p w14:paraId="20554010" w14:textId="68BEFCBC" w:rsidR="00570692" w:rsidRPr="00570692" w:rsidRDefault="00570692" w:rsidP="0008535D">
            <w:pPr>
              <w:rPr>
                <w:rFonts w:ascii="Arial" w:hAnsi="Arial" w:cs="Arial"/>
                <w:i/>
                <w:iCs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0187758A" w14:textId="1D0C13C0" w:rsidR="00BD3EB3" w:rsidRPr="000554DE" w:rsidRDefault="000554DE" w:rsidP="009F123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N/A</w:t>
            </w:r>
          </w:p>
        </w:tc>
      </w:tr>
      <w:tr w:rsidR="00164F5C" w:rsidRPr="006F5EB5" w14:paraId="2E3B8741" w14:textId="77777777" w:rsidTr="00924345">
        <w:trPr>
          <w:jc w:val="center"/>
        </w:trPr>
        <w:tc>
          <w:tcPr>
            <w:tcW w:w="8451" w:type="dxa"/>
            <w:shd w:val="clear" w:color="auto" w:fill="auto"/>
          </w:tcPr>
          <w:p w14:paraId="6BED3AC1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39E46E7A" w14:textId="77777777" w:rsidR="00770FCC" w:rsidRDefault="00000000">
            <w:pPr>
              <w:rPr>
                <w:rFonts w:ascii="Arial" w:hAnsi="Arial" w:cs="Arial"/>
                <w:sz w:val="21"/>
                <w:szCs w:val="21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5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FB3018">
              <w:rPr>
                <w:rFonts w:ascii="Arial" w:hAnsi="Arial" w:cs="Arial"/>
                <w:sz w:val="21"/>
                <w:szCs w:val="21"/>
              </w:rPr>
              <w:t xml:space="preserve">Resposta completa à proposta no Anexo </w:t>
            </w:r>
            <w:r w:rsidR="0008535D">
              <w:rPr>
                <w:rFonts w:ascii="Arial" w:hAnsi="Arial" w:cs="Arial"/>
                <w:sz w:val="21"/>
                <w:szCs w:val="21"/>
                <w:lang w:val="pt-BR"/>
              </w:rPr>
              <w:t xml:space="preserve">2 </w:t>
            </w:r>
            <w:r w:rsidR="00FB3018" w:rsidRPr="00FB3018">
              <w:rPr>
                <w:rFonts w:ascii="Arial" w:hAnsi="Arial" w:cs="Arial"/>
                <w:sz w:val="21"/>
                <w:szCs w:val="21"/>
              </w:rPr>
              <w:t>(Resposta do Fornecedor) e em conformidade com os requisitos do RFP</w:t>
            </w:r>
          </w:p>
          <w:p w14:paraId="06F3F1F5" w14:textId="7EA8D71F" w:rsidR="00570692" w:rsidRPr="00570692" w:rsidRDefault="005706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14:paraId="5795F096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6DFE150B" w14:textId="77777777" w:rsidTr="00924345">
        <w:trPr>
          <w:jc w:val="center"/>
        </w:trPr>
        <w:tc>
          <w:tcPr>
            <w:tcW w:w="8451" w:type="dxa"/>
            <w:shd w:val="clear" w:color="auto" w:fill="auto"/>
          </w:tcPr>
          <w:p w14:paraId="3CC09D82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4B68712B" w14:textId="0E670A72" w:rsidR="00BD3EB3" w:rsidRPr="0084361A" w:rsidRDefault="00000000" w:rsidP="0008535D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6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FB3018" w:rsidRPr="00FB3018">
              <w:rPr>
                <w:rFonts w:ascii="Arial" w:hAnsi="Arial" w:cs="Arial"/>
                <w:sz w:val="21"/>
                <w:szCs w:val="21"/>
              </w:rPr>
              <w:t xml:space="preserve">Proposta de preços preenchida </w:t>
            </w:r>
            <w:r w:rsidR="0008535D">
              <w:rPr>
                <w:rFonts w:ascii="Arial" w:hAnsi="Arial" w:cs="Arial"/>
                <w:sz w:val="21"/>
                <w:szCs w:val="21"/>
                <w:lang w:val="pt-BR"/>
              </w:rPr>
              <w:t xml:space="preserve">com a </w:t>
            </w:r>
            <w:r w:rsidR="00FB3018" w:rsidRPr="00FB3018">
              <w:rPr>
                <w:rFonts w:ascii="Arial" w:hAnsi="Arial" w:cs="Arial"/>
                <w:sz w:val="21"/>
                <w:szCs w:val="21"/>
              </w:rPr>
              <w:t xml:space="preserve">abordagem em 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método de cálculo</w:t>
            </w:r>
            <w:r w:rsidR="00FB3018" w:rsidRPr="00FB3018">
              <w:rPr>
                <w:rFonts w:ascii="Arial" w:hAnsi="Arial" w:cs="Arial"/>
                <w:sz w:val="21"/>
                <w:szCs w:val="21"/>
              </w:rPr>
              <w:t xml:space="preserve"> de preços</w:t>
            </w:r>
            <w:r w:rsidR="0008535D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00CA5A7D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40FF43E2" w14:textId="77777777" w:rsidTr="00924345">
        <w:trPr>
          <w:jc w:val="center"/>
        </w:trPr>
        <w:tc>
          <w:tcPr>
            <w:tcW w:w="8451" w:type="dxa"/>
            <w:shd w:val="clear" w:color="auto" w:fill="auto"/>
          </w:tcPr>
          <w:p w14:paraId="477A4A92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398BA6EB" w14:textId="60718A59" w:rsidR="0008535D" w:rsidRPr="0084361A" w:rsidRDefault="00000000" w:rsidP="0008535D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7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. Est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e Checklist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é assinad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o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 por um representante autorizado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 da empresa</w:t>
            </w:r>
            <w:r w:rsidR="0008535D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3D8F641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73ADBEEA" w14:textId="77777777" w:rsidTr="00924345">
        <w:trPr>
          <w:jc w:val="center"/>
        </w:trPr>
        <w:tc>
          <w:tcPr>
            <w:tcW w:w="8451" w:type="dxa"/>
            <w:shd w:val="clear" w:color="auto" w:fill="auto"/>
          </w:tcPr>
          <w:p w14:paraId="1BDC0F2B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643EA4D5" w14:textId="2E0EAAD7" w:rsidR="00770FCC" w:rsidRPr="0084361A" w:rsidRDefault="0000000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8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. A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nexo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A d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o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 presente 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checkist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, no que se refere às informações que considera confidenciais/sensíveis do ponto de vista comercial</w:t>
            </w:r>
          </w:p>
        </w:tc>
        <w:tc>
          <w:tcPr>
            <w:tcW w:w="794" w:type="dxa"/>
            <w:shd w:val="clear" w:color="auto" w:fill="auto"/>
          </w:tcPr>
          <w:p w14:paraId="524672C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0F8EFC" w14:textId="77777777" w:rsidR="006765F3" w:rsidRPr="0084361A" w:rsidRDefault="006765F3" w:rsidP="006765F3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70ED4E0F" w14:textId="64F71AF1" w:rsidR="00770FCC" w:rsidRDefault="00000000">
      <w:pPr>
        <w:jc w:val="both"/>
        <w:rPr>
          <w:rFonts w:ascii="Arial" w:hAnsi="Arial" w:cs="Arial"/>
          <w:sz w:val="21"/>
          <w:szCs w:val="21"/>
        </w:rPr>
      </w:pPr>
      <w:r w:rsidRPr="006F5EB5">
        <w:rPr>
          <w:rFonts w:ascii="Arial" w:hAnsi="Arial" w:cs="Arial"/>
          <w:sz w:val="21"/>
          <w:szCs w:val="21"/>
        </w:rPr>
        <w:t>Confirmo, em nome do fornecedor que apresenta os documentos constantes da</w:t>
      </w:r>
      <w:r w:rsidR="00F8650D">
        <w:rPr>
          <w:rFonts w:ascii="Arial" w:hAnsi="Arial" w:cs="Arial"/>
          <w:sz w:val="21"/>
          <w:szCs w:val="21"/>
          <w:lang w:val="pt-BR"/>
        </w:rPr>
        <w:t xml:space="preserve"> checklistacima</w:t>
      </w:r>
      <w:r w:rsidRPr="006F5EB5">
        <w:rPr>
          <w:rFonts w:ascii="Arial" w:hAnsi="Arial" w:cs="Arial"/>
          <w:sz w:val="21"/>
          <w:szCs w:val="21"/>
        </w:rPr>
        <w:t>, que, tanto quanto é do nosso conhecimento e convicção, tendo aplicado toda a diligência e cuidado razoáveis na preparação das nossas respostas, as informações nelas contidas são exatas e verdadeiras.</w:t>
      </w:r>
    </w:p>
    <w:p w14:paraId="3ECD1DA0" w14:textId="77777777" w:rsidR="00164F5C" w:rsidRPr="006F5EB5" w:rsidRDefault="00164F5C" w:rsidP="00164F5C">
      <w:pPr>
        <w:rPr>
          <w:rFonts w:ascii="Arial" w:hAnsi="Arial" w:cs="Arial"/>
          <w:b/>
          <w:i/>
          <w:szCs w:val="22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847"/>
      </w:tblGrid>
      <w:tr w:rsidR="00164F5C" w:rsidRPr="006F5EB5" w14:paraId="631D6DEB" w14:textId="77777777" w:rsidTr="006765F3">
        <w:tc>
          <w:tcPr>
            <w:tcW w:w="2500" w:type="dxa"/>
            <w:shd w:val="clear" w:color="auto" w:fill="F3F3F3"/>
          </w:tcPr>
          <w:p w14:paraId="5DF6667A" w14:textId="77777777" w:rsidR="00770FCC" w:rsidRDefault="00000000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Fornecedor:</w:t>
            </w:r>
          </w:p>
        </w:tc>
        <w:tc>
          <w:tcPr>
            <w:tcW w:w="5847" w:type="dxa"/>
            <w:shd w:val="clear" w:color="auto" w:fill="auto"/>
          </w:tcPr>
          <w:p w14:paraId="50C650FA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18529AF1" w14:textId="77777777" w:rsidTr="006765F3">
        <w:tc>
          <w:tcPr>
            <w:tcW w:w="2500" w:type="dxa"/>
            <w:shd w:val="clear" w:color="auto" w:fill="F3F3F3"/>
          </w:tcPr>
          <w:p w14:paraId="7B0ECE2C" w14:textId="77777777" w:rsidR="00770FCC" w:rsidRDefault="00000000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 xml:space="preserve">Data: </w:t>
            </w:r>
          </w:p>
        </w:tc>
        <w:tc>
          <w:tcPr>
            <w:tcW w:w="5847" w:type="dxa"/>
            <w:shd w:val="clear" w:color="auto" w:fill="auto"/>
          </w:tcPr>
          <w:p w14:paraId="02086D37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3F6BBCCB" w14:textId="77777777" w:rsidTr="006765F3">
        <w:tc>
          <w:tcPr>
            <w:tcW w:w="2500" w:type="dxa"/>
            <w:shd w:val="clear" w:color="auto" w:fill="F3F3F3"/>
          </w:tcPr>
          <w:p w14:paraId="340EDFBA" w14:textId="3642182D" w:rsidR="00770FCC" w:rsidRDefault="00000000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Nome:</w:t>
            </w:r>
          </w:p>
        </w:tc>
        <w:tc>
          <w:tcPr>
            <w:tcW w:w="5847" w:type="dxa"/>
            <w:shd w:val="clear" w:color="auto" w:fill="auto"/>
          </w:tcPr>
          <w:p w14:paraId="39A9BAB0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7FE205EE" w14:textId="77777777" w:rsidTr="006765F3">
        <w:tc>
          <w:tcPr>
            <w:tcW w:w="2500" w:type="dxa"/>
            <w:shd w:val="clear" w:color="auto" w:fill="F3F3F3"/>
          </w:tcPr>
          <w:p w14:paraId="23367CD5" w14:textId="77777777" w:rsidR="00770FCC" w:rsidRDefault="00000000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Posição:</w:t>
            </w:r>
          </w:p>
        </w:tc>
        <w:tc>
          <w:tcPr>
            <w:tcW w:w="5847" w:type="dxa"/>
            <w:shd w:val="clear" w:color="auto" w:fill="auto"/>
          </w:tcPr>
          <w:p w14:paraId="7C5FBCFC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3D1B5FA9" w14:textId="77777777" w:rsidTr="006765F3">
        <w:tc>
          <w:tcPr>
            <w:tcW w:w="2500" w:type="dxa"/>
            <w:shd w:val="clear" w:color="auto" w:fill="F3F3F3"/>
          </w:tcPr>
          <w:p w14:paraId="1D0A7B5E" w14:textId="77777777" w:rsidR="00770FCC" w:rsidRDefault="00000000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Assinatura:</w:t>
            </w:r>
          </w:p>
        </w:tc>
        <w:tc>
          <w:tcPr>
            <w:tcW w:w="5847" w:type="dxa"/>
            <w:shd w:val="clear" w:color="auto" w:fill="auto"/>
          </w:tcPr>
          <w:p w14:paraId="362B7B06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0F751522" w14:textId="77777777" w:rsidTr="006765F3">
        <w:tc>
          <w:tcPr>
            <w:tcW w:w="2500" w:type="dxa"/>
            <w:shd w:val="clear" w:color="auto" w:fill="F3F3F3"/>
          </w:tcPr>
          <w:p w14:paraId="5E319F00" w14:textId="77777777" w:rsidR="00770FCC" w:rsidRDefault="00000000">
            <w:pPr>
              <w:spacing w:after="120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 xml:space="preserve">Título: </w:t>
            </w:r>
          </w:p>
        </w:tc>
        <w:tc>
          <w:tcPr>
            <w:tcW w:w="5847" w:type="dxa"/>
            <w:shd w:val="clear" w:color="auto" w:fill="auto"/>
          </w:tcPr>
          <w:p w14:paraId="30AD9D37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b/>
                <w:i/>
                <w:szCs w:val="22"/>
              </w:rPr>
            </w:pPr>
          </w:p>
        </w:tc>
      </w:tr>
    </w:tbl>
    <w:p w14:paraId="628E20BD" w14:textId="77777777" w:rsidR="00F959CB" w:rsidRDefault="00F959CB">
      <w:pPr>
        <w:rPr>
          <w:rFonts w:ascii="Arial" w:hAnsi="Arial" w:cs="Arial"/>
          <w:sz w:val="21"/>
          <w:szCs w:val="21"/>
        </w:rPr>
      </w:pPr>
    </w:p>
    <w:p w14:paraId="111F4CA2" w14:textId="0F163A15" w:rsidR="00770FCC" w:rsidRDefault="00000000">
      <w:pPr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1"/>
          <w:szCs w:val="21"/>
        </w:rPr>
        <w:br w:type="page"/>
      </w:r>
      <w:r w:rsidR="00F8650D">
        <w:rPr>
          <w:rFonts w:ascii="Arial" w:hAnsi="Arial" w:cs="Arial"/>
          <w:b/>
          <w:sz w:val="22"/>
          <w:szCs w:val="28"/>
          <w:lang w:val="pt-BR"/>
        </w:rPr>
        <w:lastRenderedPageBreak/>
        <w:t>Anexo</w:t>
      </w:r>
      <w:r w:rsidR="00F8650D" w:rsidRPr="006F5EB5">
        <w:rPr>
          <w:rFonts w:ascii="Arial" w:hAnsi="Arial" w:cs="Arial"/>
          <w:b/>
          <w:sz w:val="22"/>
          <w:szCs w:val="28"/>
        </w:rPr>
        <w:t xml:space="preserve"> A d</w:t>
      </w:r>
      <w:r w:rsidR="00F8650D">
        <w:rPr>
          <w:rFonts w:ascii="Arial" w:hAnsi="Arial" w:cs="Arial"/>
          <w:b/>
          <w:sz w:val="22"/>
          <w:szCs w:val="28"/>
          <w:lang w:val="pt-BR"/>
        </w:rPr>
        <w:t>o Checklist</w:t>
      </w:r>
      <w:r w:rsidR="00F8650D" w:rsidRPr="006F5EB5">
        <w:rPr>
          <w:rFonts w:ascii="Arial" w:hAnsi="Arial" w:cs="Arial"/>
          <w:b/>
          <w:sz w:val="22"/>
          <w:szCs w:val="28"/>
        </w:rPr>
        <w:t xml:space="preserve"> para apresentação de propostas</w:t>
      </w:r>
    </w:p>
    <w:p w14:paraId="78CB9008" w14:textId="77777777" w:rsidR="00164F5C" w:rsidRPr="006F5EB5" w:rsidRDefault="00164F5C" w:rsidP="00164F5C">
      <w:pPr>
        <w:rPr>
          <w:rFonts w:ascii="Arial" w:hAnsi="Arial" w:cs="Arial"/>
          <w:b/>
          <w:sz w:val="20"/>
        </w:rPr>
      </w:pPr>
    </w:p>
    <w:p w14:paraId="3461710D" w14:textId="77777777" w:rsidR="00164F5C" w:rsidRPr="006F5EB5" w:rsidRDefault="00164F5C" w:rsidP="00164F5C">
      <w:pPr>
        <w:rPr>
          <w:rFonts w:ascii="Arial" w:hAnsi="Arial" w:cs="Arial"/>
          <w:b/>
          <w:sz w:val="20"/>
          <w:u w:val="single"/>
        </w:rPr>
      </w:pPr>
    </w:p>
    <w:tbl>
      <w:tblPr>
        <w:tblW w:w="9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47"/>
        <w:gridCol w:w="4733"/>
        <w:gridCol w:w="1620"/>
      </w:tblGrid>
      <w:tr w:rsidR="00164F5C" w:rsidRPr="006F5EB5" w14:paraId="7A5E7D09" w14:textId="77777777" w:rsidTr="006765F3">
        <w:trPr>
          <w:trHeight w:val="416"/>
        </w:trPr>
        <w:tc>
          <w:tcPr>
            <w:tcW w:w="9316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193ADA2A" w14:textId="77777777" w:rsidR="00FB3018" w:rsidRPr="0084361A" w:rsidRDefault="00164F5C" w:rsidP="009F123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br w:type="page"/>
            </w:r>
          </w:p>
          <w:p w14:paraId="01D039F4" w14:textId="40C30FB0" w:rsidR="00770FCC" w:rsidRPr="0084361A" w:rsidRDefault="0000000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 xml:space="preserve">Quadro das informações </w:t>
            </w:r>
            <w:r w:rsidR="00F8650D">
              <w:rPr>
                <w:rFonts w:ascii="Arial" w:hAnsi="Arial" w:cs="Arial"/>
                <w:b/>
                <w:sz w:val="21"/>
                <w:szCs w:val="21"/>
                <w:lang w:val="pt-BR"/>
              </w:rPr>
              <w:t>indicadas</w:t>
            </w:r>
            <w:r w:rsidRPr="006F5EB5">
              <w:rPr>
                <w:rFonts w:ascii="Arial" w:hAnsi="Arial" w:cs="Arial"/>
                <w:b/>
                <w:sz w:val="21"/>
                <w:szCs w:val="21"/>
              </w:rPr>
              <w:t xml:space="preserve"> pelo fornecedor como confidenciais e/ou comercialmente sensíveis</w:t>
            </w:r>
          </w:p>
          <w:p w14:paraId="2C4BFE10" w14:textId="77777777" w:rsidR="00FB3018" w:rsidRPr="0084361A" w:rsidRDefault="00FB3018" w:rsidP="009F123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</w:tc>
      </w:tr>
      <w:tr w:rsidR="00164F5C" w:rsidRPr="006F5EB5" w14:paraId="1675DFA3" w14:textId="77777777" w:rsidTr="006765F3">
        <w:tc>
          <w:tcPr>
            <w:tcW w:w="9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FAF38" w14:textId="77777777" w:rsidR="00164F5C" w:rsidRPr="006F5EB5" w:rsidRDefault="00164F5C" w:rsidP="009F1230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2721AF04" w14:textId="08974D40" w:rsidR="00770FCC" w:rsidRDefault="00000000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>Este quadro só deve ser preenchido se as informações inseridas na sua resposta à proposta e nos documentos que a acompanham forem consideradas confidenciais e/ou comercialmente sensíveis.  Note-se que as disposições relativas à confidencialidade e à governa</w:t>
            </w:r>
            <w:r w:rsidR="00F8650D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>nça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da informação do </w:t>
            </w:r>
            <w:r w:rsidR="006765F3" w:rsidRPr="0084361A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 xml:space="preserve">RFP/ITT 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se aplicam a qualquer informação </w:t>
            </w:r>
            <w:r w:rsidR="00F8650D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>indicada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como confidencial e/ou comercialmente sensível.</w:t>
            </w:r>
          </w:p>
          <w:p w14:paraId="524404B8" w14:textId="77777777" w:rsidR="00164F5C" w:rsidRPr="006F5EB5" w:rsidRDefault="00164F5C" w:rsidP="009F1230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164F5C" w:rsidRPr="006F5EB5" w14:paraId="69D7D253" w14:textId="77777777" w:rsidTr="006765F3">
        <w:tc>
          <w:tcPr>
            <w:tcW w:w="616" w:type="dxa"/>
            <w:tcBorders>
              <w:top w:val="single" w:sz="4" w:space="0" w:color="auto"/>
            </w:tcBorders>
            <w:shd w:val="clear" w:color="auto" w:fill="F3F3F3"/>
          </w:tcPr>
          <w:p w14:paraId="43112D0F" w14:textId="22ED8245" w:rsidR="00770FCC" w:rsidRPr="00F8650D" w:rsidRDefault="00000000">
            <w:pPr>
              <w:spacing w:before="120" w:after="120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N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o. 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3F3F3"/>
          </w:tcPr>
          <w:p w14:paraId="04FA5ED0" w14:textId="4C7D607A" w:rsidR="00770FCC" w:rsidRDefault="0000000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Seção da resposta à proposta que o fornecedor deseja 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indicar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 como confidencial e/ou comercialmente sensível</w:t>
            </w:r>
          </w:p>
        </w:tc>
        <w:tc>
          <w:tcPr>
            <w:tcW w:w="4733" w:type="dxa"/>
            <w:tcBorders>
              <w:top w:val="single" w:sz="4" w:space="0" w:color="auto"/>
            </w:tcBorders>
            <w:shd w:val="clear" w:color="auto" w:fill="F3F3F3"/>
          </w:tcPr>
          <w:p w14:paraId="1413F42F" w14:textId="77777777" w:rsidR="00770FCC" w:rsidRDefault="0000000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Razões pelas quais o fornecedor considera estas informações confidenciais e/ou comercialmente sensíveis e por que razão devem ser isentas de divulgação ao abrigo da Lei sobre a Liberdade de Informação de 2000 ou dos Regulamentos sobre Informação Ambiental de 2004 ou de outra legislação pertinente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3F3F3"/>
          </w:tcPr>
          <w:p w14:paraId="5C8B5F67" w14:textId="77777777" w:rsidR="00770FCC" w:rsidRDefault="0000000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Período de tempo durante o qual o fornecedor considera que essa isenção deve ser aplicada</w:t>
            </w:r>
          </w:p>
        </w:tc>
      </w:tr>
      <w:tr w:rsidR="00164F5C" w:rsidRPr="006F5EB5" w14:paraId="535BB187" w14:textId="77777777" w:rsidTr="006765F3">
        <w:tc>
          <w:tcPr>
            <w:tcW w:w="616" w:type="dxa"/>
            <w:shd w:val="clear" w:color="auto" w:fill="auto"/>
          </w:tcPr>
          <w:p w14:paraId="17ACA72D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559627D6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7C83294F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ED4C378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67BE4B4B" w14:textId="77777777" w:rsidTr="006765F3">
        <w:tc>
          <w:tcPr>
            <w:tcW w:w="616" w:type="dxa"/>
            <w:shd w:val="clear" w:color="auto" w:fill="auto"/>
          </w:tcPr>
          <w:p w14:paraId="7FB66733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13A20398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49709FA2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0A8D349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7A248198" w14:textId="77777777" w:rsidTr="006765F3">
        <w:tc>
          <w:tcPr>
            <w:tcW w:w="616" w:type="dxa"/>
            <w:shd w:val="clear" w:color="auto" w:fill="auto"/>
          </w:tcPr>
          <w:p w14:paraId="0A5B69CC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6FF6651D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5A91F79B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2CD4C8B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8CAD1C" w14:textId="77777777" w:rsidR="00164F5C" w:rsidRPr="006F5EB5" w:rsidRDefault="00164F5C" w:rsidP="00164F5C">
      <w:pPr>
        <w:rPr>
          <w:rFonts w:ascii="Arial" w:hAnsi="Arial" w:cs="Arial"/>
          <w:sz w:val="20"/>
        </w:rPr>
      </w:pPr>
    </w:p>
    <w:p w14:paraId="60DA05FA" w14:textId="299CD332" w:rsidR="005E3BF9" w:rsidRPr="00700304" w:rsidRDefault="00F959CB" w:rsidP="007A2824">
      <w:pPr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color w:val="000000"/>
        </w:rPr>
        <w:br w:type="page"/>
      </w:r>
      <w:r w:rsidRPr="00700304">
        <w:rPr>
          <w:rFonts w:ascii="Arial" w:hAnsi="Arial" w:cs="Arial"/>
          <w:b/>
          <w:bCs/>
          <w:color w:val="000000"/>
          <w:lang w:val="pt-BR"/>
        </w:rPr>
        <w:lastRenderedPageBreak/>
        <w:t xml:space="preserve">Apêndice </w:t>
      </w:r>
      <w:r w:rsidR="00700304" w:rsidRPr="00700304">
        <w:rPr>
          <w:rFonts w:ascii="Arial" w:hAnsi="Arial" w:cs="Arial"/>
          <w:b/>
          <w:bCs/>
          <w:color w:val="000000"/>
          <w:lang w:val="pt-BR"/>
        </w:rPr>
        <w:t>1</w:t>
      </w:r>
    </w:p>
    <w:p w14:paraId="52196374" w14:textId="77777777" w:rsidR="00F959CB" w:rsidRDefault="00F959CB" w:rsidP="007A2824">
      <w:pPr>
        <w:rPr>
          <w:rFonts w:ascii="Arial" w:hAnsi="Arial" w:cs="Arial"/>
          <w:color w:val="000000"/>
          <w:lang w:val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471"/>
        <w:gridCol w:w="5936"/>
      </w:tblGrid>
      <w:tr w:rsidR="00F959CB" w14:paraId="5D29BC69" w14:textId="77777777" w:rsidTr="00F959CB">
        <w:trPr>
          <w:trHeight w:val="555"/>
        </w:trPr>
        <w:tc>
          <w:tcPr>
            <w:tcW w:w="10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A2A69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8"/>
                <w:szCs w:val="28"/>
                <w:lang w:val="pt-BR"/>
              </w:rPr>
              <w:t>Exemplos de Valor Social</w:t>
            </w:r>
            <w:r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959CB" w14:paraId="1BAE6FA5" w14:textId="77777777" w:rsidTr="00F959CB">
        <w:trPr>
          <w:trHeight w:val="42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52DDFD0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TEMA</w:t>
            </w: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BEFF5F8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lang w:val="pt-BR"/>
              </w:rPr>
              <w:t>Resultados da aplicação das políticas sobre o tema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FBC08E7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  <w:lang w:val="pt-BR"/>
              </w:rPr>
              <w:t>Objetivos da aplicação das políticas sobre o tema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</w:tc>
      </w:tr>
      <w:tr w:rsidR="00F959CB" w14:paraId="42C7E390" w14:textId="77777777" w:rsidTr="00F959CB">
        <w:trPr>
          <w:trHeight w:val="78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DCBCF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</w:rPr>
              <w:t>Recuperação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</w:rPr>
              <w:t xml:space="preserve"> da Covid-19</w:t>
            </w: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086E2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Ajudar as comunidades locais a gerir e se recuperar do impacto da Covid-19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37F44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6BF63482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Criar emprego, treinamento profissional e outras oportunidades de retorno ao trabalho para as pessoas que ficaram desempregadas devido à COVID-19.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5F495324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Apoiar as pessoas e as comunidades na gestão e recuperação dos impactos da COVID-19.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05DDBA0C" w14:textId="4B5B8EA4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Apoiar as organizações e as empresas a gerir e a recuperar dos</w:t>
            </w:r>
            <w:r w:rsidR="00153AAE"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impactos da COVID-19.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26371163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Apoiar a saúde física e mental das pessoas afectadas pela COVID-19.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6640108D" w14:textId="0E5AFE1A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Melhorar as condições no local de trabalho que apoiam o esforço de recuperação da COVID-19 incluindo o distanciamento social efetivo, o trabalho à distância e soluções de transporte eficientes.</w:t>
            </w:r>
          </w:p>
        </w:tc>
      </w:tr>
      <w:tr w:rsidR="00F959CB" w14:paraId="6716CF86" w14:textId="77777777" w:rsidTr="00F959CB">
        <w:trPr>
          <w:trHeight w:val="780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1EC33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</w:rPr>
              <w:t>Combate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</w:rPr>
              <w:t xml:space="preserve"> à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</w:rPr>
              <w:t>desigualdade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</w:rPr>
              <w:t>econômica</w:t>
            </w:r>
            <w:proofErr w:type="spellEnd"/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F0EAE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Criar novas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  <w:p w14:paraId="0F632538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empresas, novos empregos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  <w:p w14:paraId="6997A07F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e novas competências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50917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6B6AB934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Criar oportunidades e ajudar as novas e pequenas organizações a crescer, apoiando o crescimento econômico e a criação de novas empresas.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784FF7D9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Criar oportunidades de emprego para as pessoas que enfrentam dificldade na recolocação no mercado de trabalho e/ou que se encontram em zonas desfavorecidas.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045FB7B2" w14:textId="26C53EE9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Influenciar o pessoal, os fornecedores, os clientes e as comunidades através da execução do contrato para apoiar oportunidades de emprego e competências em setores de elevado crescimento.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</w:tc>
      </w:tr>
      <w:tr w:rsidR="00F959CB" w14:paraId="62B5BE51" w14:textId="77777777" w:rsidTr="00F959CB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439CB" w14:textId="77777777" w:rsidR="00F959CB" w:rsidRDefault="00F959C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A1317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Aumentar a resiliência da cadeia de abastecimento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  <w:p w14:paraId="044B1407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resiliência e capacidade da cadeia de abastecimento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C0CA3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338D969E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Criar uma cadeia de abastecimento diversificada para a execução do contrato, incluindo novas empresas, empresas em fase de desenvolvimento, PME e organizações da sociedade civil.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59D7F73A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Apoiar a inovação e as tecnologias disruptivas em toda a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4D343F04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cadeia de abastecimento para fornecer bens e serviços de menor custo e/ou de maior qualidade.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68625936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Apoiar o desenvolvimento de novos métodos escaláveis e preparados para o futuro para modernizar a entrega e aumentar a produtividade.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200567E0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Demonstrar colaboração em toda a cadeia de abastecimento e uma abordagem justa e responsável com os parceiros da cadeia de abastecimento na entrega do do contrato.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57F4BAF9" w14:textId="46FE5906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Demonstrar acções para identificar e gerir os riscos de cibersegurança na na execução do contrato, incluindo na cadeia de abastecimento.</w:t>
            </w:r>
          </w:p>
        </w:tc>
      </w:tr>
      <w:tr w:rsidR="00F959CB" w14:paraId="4D1AF69F" w14:textId="77777777" w:rsidTr="00F959CB">
        <w:trPr>
          <w:trHeight w:val="78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31DC9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Lutar contra as alterações climáticas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AAB99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Gestão efetiva</w:t>
            </w: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5A85BE8F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do ambiente</w:t>
            </w: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C53B5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205425D7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Obter benefícios ambientais adicionais na execução do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573C6FD6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contrato, incluindo o esforço para atingir emissões nulas de gases com efeito de estufa.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156E8CC4" w14:textId="6765C8B3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Influenciar o pessoal, os fornecedores, os clientes e as comunidades para apoiar a proteção e a melhoria do ambiente.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</w:tc>
      </w:tr>
      <w:tr w:rsidR="00F959CB" w14:paraId="4852D66C" w14:textId="77777777" w:rsidTr="00F959CB">
        <w:trPr>
          <w:trHeight w:val="780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40D2D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Igualdade de oportunidades</w:t>
            </w: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A41E6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Reduzir o déficit de emprego das pessoas com deficiência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F0A7E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24B259DE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Demonstrar ações para aumentar a presença das pessoas com deficiência na na força de trabalho do contrato.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692E682C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lastRenderedPageBreak/>
              <w:t>- Apoiar as pessoas com deficiência no desenvolvimento de novas competências relevantes para o contrato, através de ações de formação que resultem em qualificações reconhecidas.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464B0D87" w14:textId="6D53A241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Influenciar o pessoal, os fornecedores, os clientes e as comunidades a apoiar as pessoas com deficiência.</w:t>
            </w:r>
          </w:p>
        </w:tc>
      </w:tr>
      <w:tr w:rsidR="00F959CB" w14:paraId="12C54483" w14:textId="77777777" w:rsidTr="00F959CB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8DA08" w14:textId="77777777" w:rsidR="00F959CB" w:rsidRDefault="00F959C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134DA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Combater a desigualdade</w:t>
            </w: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58821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4DA43A45" w14:textId="47482062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</w:t>
            </w:r>
            <w:r w:rsidRPr="00F959CB">
              <w:rPr>
                <w:rStyle w:val="normaltextrun"/>
                <w:sz w:val="21"/>
                <w:szCs w:val="21"/>
                <w:lang w:val="pt-BR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Demonstrar ações para identificar e combater as desigualdades em relação a emprego, competências e remuneração na força de trabalho contratada.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305C5291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Apoiar a progressão no trabalho para ajudar as pessoas, incluindo as de desfavorecidos ou de grupos minoritários, a alcançar empregos mais bem remunerados.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663ED02D" w14:textId="0D38416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Demonstrar ações para identificar e gerir os riscos de escravatura moderna na na execução do contrato, incluindo na cadeia de abastecimento.</w:t>
            </w:r>
          </w:p>
        </w:tc>
      </w:tr>
      <w:tr w:rsidR="00F959CB" w14:paraId="46EF082B" w14:textId="77777777" w:rsidTr="00F959CB">
        <w:trPr>
          <w:trHeight w:val="78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1A3A" w14:textId="77777777" w:rsid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Bem-estar</w:t>
            </w: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4E53B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Melhorar a saúde e o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  <w:p w14:paraId="79AAF12E" w14:textId="77777777" w:rsidR="00F959CB" w:rsidRPr="00F959CB" w:rsidRDefault="00F959CB" w:rsidP="00F95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lang w:val="pt-BR"/>
              </w:rPr>
              <w:t>bem-estar</w:t>
            </w:r>
            <w:r w:rsidRPr="00F959CB">
              <w:rPr>
                <w:rStyle w:val="eop"/>
                <w:rFonts w:ascii="Arial" w:hAnsi="Arial" w:cs="Arial"/>
                <w:color w:val="000000"/>
                <w:sz w:val="21"/>
                <w:szCs w:val="21"/>
                <w:lang w:val="pt-BR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36F5E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6F043426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Demonstrar ações para apoiar a saúde e o bem-estar, incluindo a saúde física e mental, da força de trabalho contratada.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  <w:p w14:paraId="0F518F31" w14:textId="77777777" w:rsidR="00F959CB" w:rsidRPr="00F959CB" w:rsidRDefault="00F959CB" w:rsidP="002D58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1"/>
                <w:szCs w:val="21"/>
                <w:lang w:val="pt-BR"/>
              </w:rPr>
              <w:t>- Influenciar o pessoal, os fornecedores, os clientes e as comunidades a apoiar a saúde e o bem-estar, incluindo a saúde física e mental.</w:t>
            </w:r>
            <w:r w:rsidRPr="00F959CB">
              <w:rPr>
                <w:rStyle w:val="eop"/>
                <w:rFonts w:ascii="Arial" w:hAnsi="Arial" w:cs="Arial"/>
                <w:sz w:val="21"/>
                <w:szCs w:val="21"/>
                <w:lang w:val="pt-BR"/>
              </w:rPr>
              <w:t> </w:t>
            </w:r>
          </w:p>
        </w:tc>
      </w:tr>
    </w:tbl>
    <w:p w14:paraId="415410F0" w14:textId="77777777" w:rsidR="00F959CB" w:rsidRPr="00F959CB" w:rsidRDefault="00F959CB" w:rsidP="007A2824">
      <w:pPr>
        <w:rPr>
          <w:rFonts w:ascii="Arial" w:hAnsi="Arial" w:cs="Arial"/>
          <w:color w:val="000000"/>
        </w:rPr>
      </w:pPr>
    </w:p>
    <w:sectPr w:rsidR="00F959CB" w:rsidRPr="00F959CB" w:rsidSect="0062475D">
      <w:footerReference w:type="even" r:id="rId14"/>
      <w:footerReference w:type="default" r:id="rId15"/>
      <w:pgSz w:w="11906" w:h="16838" w:code="9"/>
      <w:pgMar w:top="851" w:right="99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B348" w14:textId="77777777" w:rsidR="00086E91" w:rsidRDefault="00086E91">
      <w:r>
        <w:separator/>
      </w:r>
    </w:p>
  </w:endnote>
  <w:endnote w:type="continuationSeparator" w:id="0">
    <w:p w14:paraId="07585D82" w14:textId="77777777" w:rsidR="00086E91" w:rsidRDefault="000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AF4F" w14:textId="19EA272B" w:rsidR="00770FCC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D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222F62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31A4" w14:textId="77777777" w:rsidR="00770FCC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E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2A16C1" w14:textId="7F92067C" w:rsidR="00770FCC" w:rsidRPr="0084361A" w:rsidRDefault="00000000">
    <w:pPr>
      <w:pStyle w:val="Footer"/>
      <w:rPr>
        <w:rFonts w:ascii="Arial" w:hAnsi="Arial" w:cs="Arial"/>
        <w:lang w:val="pt-BR"/>
      </w:rPr>
    </w:pPr>
    <w:r w:rsidRPr="0084361A">
      <w:rPr>
        <w:rFonts w:ascii="Arial" w:hAnsi="Arial" w:cs="Arial"/>
        <w:lang w:val="pt-BR"/>
      </w:rPr>
      <w:t xml:space="preserve">Modelo de resposta do fornecedor (anexo à RFP/ITT) </w:t>
    </w:r>
    <w:r w:rsidR="00735DFD">
      <w:rPr>
        <w:rFonts w:ascii="Arial" w:hAnsi="Arial" w:cs="Arial"/>
        <w:lang w:val="pt-BR"/>
      </w:rPr>
      <w:t>–</w:t>
    </w:r>
    <w:r w:rsidRPr="0084361A">
      <w:rPr>
        <w:rFonts w:ascii="Arial" w:hAnsi="Arial" w:cs="Arial"/>
        <w:lang w:val="pt-BR"/>
      </w:rPr>
      <w:t xml:space="preserve"> </w:t>
    </w:r>
    <w:r w:rsidR="00735DFD">
      <w:rPr>
        <w:rFonts w:ascii="Arial" w:hAnsi="Arial" w:cs="Arial"/>
        <w:lang w:val="pt-BR"/>
      </w:rPr>
      <w:t>05 de setembro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1BAD" w14:textId="77777777" w:rsidR="00086E91" w:rsidRDefault="00086E91">
      <w:r>
        <w:separator/>
      </w:r>
    </w:p>
  </w:footnote>
  <w:footnote w:type="continuationSeparator" w:id="0">
    <w:p w14:paraId="776F7188" w14:textId="77777777" w:rsidR="00086E91" w:rsidRDefault="0008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798"/>
    <w:multiLevelType w:val="hybridMultilevel"/>
    <w:tmpl w:val="ABF8FA80"/>
    <w:lvl w:ilvl="0" w:tplc="D51899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5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173BC"/>
    <w:multiLevelType w:val="hybridMultilevel"/>
    <w:tmpl w:val="823A4A4A"/>
    <w:lvl w:ilvl="0" w:tplc="D51899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84E74"/>
    <w:multiLevelType w:val="hybridMultilevel"/>
    <w:tmpl w:val="0CFC64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6672E11"/>
    <w:multiLevelType w:val="hybridMultilevel"/>
    <w:tmpl w:val="096E3190"/>
    <w:lvl w:ilvl="0" w:tplc="776A7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2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4818718">
    <w:abstractNumId w:val="9"/>
  </w:num>
  <w:num w:numId="2" w16cid:durableId="1268659061">
    <w:abstractNumId w:val="7"/>
  </w:num>
  <w:num w:numId="3" w16cid:durableId="1583103932">
    <w:abstractNumId w:val="6"/>
  </w:num>
  <w:num w:numId="4" w16cid:durableId="1477332258">
    <w:abstractNumId w:val="5"/>
  </w:num>
  <w:num w:numId="5" w16cid:durableId="1473446360">
    <w:abstractNumId w:val="4"/>
  </w:num>
  <w:num w:numId="6" w16cid:durableId="1479155460">
    <w:abstractNumId w:val="8"/>
  </w:num>
  <w:num w:numId="7" w16cid:durableId="135876433">
    <w:abstractNumId w:val="3"/>
  </w:num>
  <w:num w:numId="8" w16cid:durableId="233587702">
    <w:abstractNumId w:val="2"/>
  </w:num>
  <w:num w:numId="9" w16cid:durableId="1716662829">
    <w:abstractNumId w:val="1"/>
  </w:num>
  <w:num w:numId="10" w16cid:durableId="380591965">
    <w:abstractNumId w:val="0"/>
  </w:num>
  <w:num w:numId="11" w16cid:durableId="747531623">
    <w:abstractNumId w:val="14"/>
  </w:num>
  <w:num w:numId="12" w16cid:durableId="1541895546">
    <w:abstractNumId w:val="14"/>
  </w:num>
  <w:num w:numId="13" w16cid:durableId="573397311">
    <w:abstractNumId w:val="10"/>
  </w:num>
  <w:num w:numId="14" w16cid:durableId="17972662">
    <w:abstractNumId w:val="28"/>
  </w:num>
  <w:num w:numId="15" w16cid:durableId="711226092">
    <w:abstractNumId w:val="15"/>
  </w:num>
  <w:num w:numId="16" w16cid:durableId="570426080">
    <w:abstractNumId w:val="12"/>
  </w:num>
  <w:num w:numId="17" w16cid:durableId="1852838284">
    <w:abstractNumId w:val="24"/>
  </w:num>
  <w:num w:numId="18" w16cid:durableId="1258058302">
    <w:abstractNumId w:val="11"/>
  </w:num>
  <w:num w:numId="19" w16cid:durableId="2137411694">
    <w:abstractNumId w:val="23"/>
  </w:num>
  <w:num w:numId="20" w16cid:durableId="1428968061">
    <w:abstractNumId w:val="27"/>
  </w:num>
  <w:num w:numId="21" w16cid:durableId="1166507616">
    <w:abstractNumId w:val="16"/>
  </w:num>
  <w:num w:numId="22" w16cid:durableId="19090414">
    <w:abstractNumId w:val="21"/>
  </w:num>
  <w:num w:numId="23" w16cid:durableId="760638892">
    <w:abstractNumId w:val="18"/>
  </w:num>
  <w:num w:numId="24" w16cid:durableId="647520590">
    <w:abstractNumId w:val="25"/>
  </w:num>
  <w:num w:numId="25" w16cid:durableId="723605351">
    <w:abstractNumId w:val="26"/>
  </w:num>
  <w:num w:numId="26" w16cid:durableId="1133449055">
    <w:abstractNumId w:val="22"/>
  </w:num>
  <w:num w:numId="27" w16cid:durableId="1903833657">
    <w:abstractNumId w:val="20"/>
  </w:num>
  <w:num w:numId="28" w16cid:durableId="1923559603">
    <w:abstractNumId w:val="19"/>
  </w:num>
  <w:num w:numId="29" w16cid:durableId="1747459499">
    <w:abstractNumId w:val="17"/>
  </w:num>
  <w:num w:numId="30" w16cid:durableId="291401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824"/>
    <w:rsid w:val="0000093E"/>
    <w:rsid w:val="00015872"/>
    <w:rsid w:val="00021554"/>
    <w:rsid w:val="000554DE"/>
    <w:rsid w:val="00056FBD"/>
    <w:rsid w:val="0008535D"/>
    <w:rsid w:val="00086CEB"/>
    <w:rsid w:val="00086E91"/>
    <w:rsid w:val="000903F2"/>
    <w:rsid w:val="00095489"/>
    <w:rsid w:val="000C6619"/>
    <w:rsid w:val="000E1D25"/>
    <w:rsid w:val="000E388D"/>
    <w:rsid w:val="00130248"/>
    <w:rsid w:val="0013614E"/>
    <w:rsid w:val="00152242"/>
    <w:rsid w:val="00153AAE"/>
    <w:rsid w:val="00164F5C"/>
    <w:rsid w:val="00172972"/>
    <w:rsid w:val="00174D64"/>
    <w:rsid w:val="00181777"/>
    <w:rsid w:val="001A0549"/>
    <w:rsid w:val="001A5F5A"/>
    <w:rsid w:val="001B0E80"/>
    <w:rsid w:val="001B7363"/>
    <w:rsid w:val="001E5B26"/>
    <w:rsid w:val="00201431"/>
    <w:rsid w:val="002017FA"/>
    <w:rsid w:val="00207E72"/>
    <w:rsid w:val="00210AF0"/>
    <w:rsid w:val="00217D06"/>
    <w:rsid w:val="0025161A"/>
    <w:rsid w:val="00276EFA"/>
    <w:rsid w:val="002A2335"/>
    <w:rsid w:val="002A2D5B"/>
    <w:rsid w:val="002A3E6B"/>
    <w:rsid w:val="002D1784"/>
    <w:rsid w:val="002D1EBB"/>
    <w:rsid w:val="002D5844"/>
    <w:rsid w:val="002D736A"/>
    <w:rsid w:val="002D749B"/>
    <w:rsid w:val="002E28AE"/>
    <w:rsid w:val="00300E21"/>
    <w:rsid w:val="00311C27"/>
    <w:rsid w:val="003263A8"/>
    <w:rsid w:val="003409B3"/>
    <w:rsid w:val="00341E83"/>
    <w:rsid w:val="00346A73"/>
    <w:rsid w:val="00370C01"/>
    <w:rsid w:val="003A522C"/>
    <w:rsid w:val="003B1833"/>
    <w:rsid w:val="003B28B0"/>
    <w:rsid w:val="003C3FA6"/>
    <w:rsid w:val="003C4AA9"/>
    <w:rsid w:val="003D4E83"/>
    <w:rsid w:val="003E14CC"/>
    <w:rsid w:val="003F5A76"/>
    <w:rsid w:val="004200D2"/>
    <w:rsid w:val="004362E2"/>
    <w:rsid w:val="00437B65"/>
    <w:rsid w:val="00450F21"/>
    <w:rsid w:val="00461636"/>
    <w:rsid w:val="00484C02"/>
    <w:rsid w:val="004863E9"/>
    <w:rsid w:val="00491A14"/>
    <w:rsid w:val="00493164"/>
    <w:rsid w:val="004B4E21"/>
    <w:rsid w:val="004C0185"/>
    <w:rsid w:val="004C0E78"/>
    <w:rsid w:val="004C75B7"/>
    <w:rsid w:val="00562E87"/>
    <w:rsid w:val="00570692"/>
    <w:rsid w:val="00585F93"/>
    <w:rsid w:val="00591C46"/>
    <w:rsid w:val="00591C4F"/>
    <w:rsid w:val="00597E47"/>
    <w:rsid w:val="005C0214"/>
    <w:rsid w:val="005C7D92"/>
    <w:rsid w:val="005D3B4C"/>
    <w:rsid w:val="005E1CDD"/>
    <w:rsid w:val="005E3BF9"/>
    <w:rsid w:val="00600CF2"/>
    <w:rsid w:val="00600ED2"/>
    <w:rsid w:val="006073A6"/>
    <w:rsid w:val="006221AC"/>
    <w:rsid w:val="00623E23"/>
    <w:rsid w:val="0062475D"/>
    <w:rsid w:val="00632BA7"/>
    <w:rsid w:val="00636638"/>
    <w:rsid w:val="006479E1"/>
    <w:rsid w:val="006548D1"/>
    <w:rsid w:val="006765F3"/>
    <w:rsid w:val="0067744F"/>
    <w:rsid w:val="00677F28"/>
    <w:rsid w:val="00687E0F"/>
    <w:rsid w:val="006A064D"/>
    <w:rsid w:val="006A7441"/>
    <w:rsid w:val="006B42A5"/>
    <w:rsid w:val="006C0257"/>
    <w:rsid w:val="006C060C"/>
    <w:rsid w:val="006C13DC"/>
    <w:rsid w:val="006C3235"/>
    <w:rsid w:val="006C6E79"/>
    <w:rsid w:val="006D7D05"/>
    <w:rsid w:val="006E6F7B"/>
    <w:rsid w:val="006E7F13"/>
    <w:rsid w:val="006F4AE1"/>
    <w:rsid w:val="006F4C36"/>
    <w:rsid w:val="006F5EB5"/>
    <w:rsid w:val="00700304"/>
    <w:rsid w:val="00732727"/>
    <w:rsid w:val="00735DFD"/>
    <w:rsid w:val="00736835"/>
    <w:rsid w:val="007459E9"/>
    <w:rsid w:val="00757EAC"/>
    <w:rsid w:val="0076289C"/>
    <w:rsid w:val="00770FCC"/>
    <w:rsid w:val="00782ABD"/>
    <w:rsid w:val="00784523"/>
    <w:rsid w:val="007879D2"/>
    <w:rsid w:val="0079232A"/>
    <w:rsid w:val="00793847"/>
    <w:rsid w:val="0079519F"/>
    <w:rsid w:val="00797E16"/>
    <w:rsid w:val="007A0CE4"/>
    <w:rsid w:val="007A2824"/>
    <w:rsid w:val="007A40BD"/>
    <w:rsid w:val="007B0E30"/>
    <w:rsid w:val="007B3223"/>
    <w:rsid w:val="007B5740"/>
    <w:rsid w:val="007B7041"/>
    <w:rsid w:val="007C042D"/>
    <w:rsid w:val="007C63F1"/>
    <w:rsid w:val="007C7E5A"/>
    <w:rsid w:val="007F2EE1"/>
    <w:rsid w:val="0080797A"/>
    <w:rsid w:val="0082785D"/>
    <w:rsid w:val="00827A0E"/>
    <w:rsid w:val="008319A9"/>
    <w:rsid w:val="0084361A"/>
    <w:rsid w:val="00854AE7"/>
    <w:rsid w:val="00895058"/>
    <w:rsid w:val="008B79D2"/>
    <w:rsid w:val="008F6903"/>
    <w:rsid w:val="00900B26"/>
    <w:rsid w:val="009020BE"/>
    <w:rsid w:val="009062FA"/>
    <w:rsid w:val="00910C05"/>
    <w:rsid w:val="00914FDA"/>
    <w:rsid w:val="00924345"/>
    <w:rsid w:val="00946203"/>
    <w:rsid w:val="00946B2C"/>
    <w:rsid w:val="0096539E"/>
    <w:rsid w:val="009726CB"/>
    <w:rsid w:val="00973F52"/>
    <w:rsid w:val="00977F7D"/>
    <w:rsid w:val="009917E6"/>
    <w:rsid w:val="009B23BF"/>
    <w:rsid w:val="009B41AC"/>
    <w:rsid w:val="009C6667"/>
    <w:rsid w:val="009D19B0"/>
    <w:rsid w:val="009D4EE7"/>
    <w:rsid w:val="009E64C4"/>
    <w:rsid w:val="009E6A25"/>
    <w:rsid w:val="009F1230"/>
    <w:rsid w:val="009F7244"/>
    <w:rsid w:val="00A002C1"/>
    <w:rsid w:val="00A44F10"/>
    <w:rsid w:val="00A73CA4"/>
    <w:rsid w:val="00A93127"/>
    <w:rsid w:val="00A96746"/>
    <w:rsid w:val="00AB4F9B"/>
    <w:rsid w:val="00AB6E3E"/>
    <w:rsid w:val="00AC4F12"/>
    <w:rsid w:val="00AD3972"/>
    <w:rsid w:val="00AD4FEF"/>
    <w:rsid w:val="00AD7E78"/>
    <w:rsid w:val="00AE5508"/>
    <w:rsid w:val="00AE7118"/>
    <w:rsid w:val="00B0409D"/>
    <w:rsid w:val="00B04F4D"/>
    <w:rsid w:val="00B27A36"/>
    <w:rsid w:val="00B4154A"/>
    <w:rsid w:val="00B67C6D"/>
    <w:rsid w:val="00BB5E83"/>
    <w:rsid w:val="00BC700D"/>
    <w:rsid w:val="00BD3EB3"/>
    <w:rsid w:val="00BD7A13"/>
    <w:rsid w:val="00BF02F9"/>
    <w:rsid w:val="00BF1AB6"/>
    <w:rsid w:val="00BF2418"/>
    <w:rsid w:val="00C016B7"/>
    <w:rsid w:val="00C23516"/>
    <w:rsid w:val="00C267C0"/>
    <w:rsid w:val="00C32245"/>
    <w:rsid w:val="00C32AD0"/>
    <w:rsid w:val="00C5061A"/>
    <w:rsid w:val="00C605A3"/>
    <w:rsid w:val="00C61435"/>
    <w:rsid w:val="00C675C2"/>
    <w:rsid w:val="00C759DC"/>
    <w:rsid w:val="00C8096B"/>
    <w:rsid w:val="00C930E4"/>
    <w:rsid w:val="00CA5A78"/>
    <w:rsid w:val="00CB6FDE"/>
    <w:rsid w:val="00CC1731"/>
    <w:rsid w:val="00CC4BEF"/>
    <w:rsid w:val="00CC6F6A"/>
    <w:rsid w:val="00CE2EDB"/>
    <w:rsid w:val="00CE6F4A"/>
    <w:rsid w:val="00CF5252"/>
    <w:rsid w:val="00CF76D2"/>
    <w:rsid w:val="00D06C41"/>
    <w:rsid w:val="00D11C4C"/>
    <w:rsid w:val="00D210AE"/>
    <w:rsid w:val="00D3015B"/>
    <w:rsid w:val="00D31FCF"/>
    <w:rsid w:val="00D3290A"/>
    <w:rsid w:val="00D3462C"/>
    <w:rsid w:val="00D37840"/>
    <w:rsid w:val="00D65429"/>
    <w:rsid w:val="00D766C5"/>
    <w:rsid w:val="00D8041A"/>
    <w:rsid w:val="00D863CB"/>
    <w:rsid w:val="00DB2C59"/>
    <w:rsid w:val="00DB6D34"/>
    <w:rsid w:val="00DD20A8"/>
    <w:rsid w:val="00DE0D0C"/>
    <w:rsid w:val="00DF6D4D"/>
    <w:rsid w:val="00E06F34"/>
    <w:rsid w:val="00E37823"/>
    <w:rsid w:val="00E46F55"/>
    <w:rsid w:val="00E54491"/>
    <w:rsid w:val="00E6391F"/>
    <w:rsid w:val="00E74C84"/>
    <w:rsid w:val="00E85A4A"/>
    <w:rsid w:val="00E9518B"/>
    <w:rsid w:val="00EA1520"/>
    <w:rsid w:val="00EB537B"/>
    <w:rsid w:val="00EC334C"/>
    <w:rsid w:val="00EC3E2A"/>
    <w:rsid w:val="00EC5ACB"/>
    <w:rsid w:val="00EE28B0"/>
    <w:rsid w:val="00EE5CED"/>
    <w:rsid w:val="00EF6DAD"/>
    <w:rsid w:val="00F000AE"/>
    <w:rsid w:val="00F144C1"/>
    <w:rsid w:val="00F22AA4"/>
    <w:rsid w:val="00F23C97"/>
    <w:rsid w:val="00F365CD"/>
    <w:rsid w:val="00F511D7"/>
    <w:rsid w:val="00F7010E"/>
    <w:rsid w:val="00F84546"/>
    <w:rsid w:val="00F8650D"/>
    <w:rsid w:val="00F959CB"/>
    <w:rsid w:val="00FA4CF6"/>
    <w:rsid w:val="00FA53CF"/>
    <w:rsid w:val="00FA5F2B"/>
    <w:rsid w:val="00FB0F31"/>
    <w:rsid w:val="00FB3018"/>
    <w:rsid w:val="00FD4311"/>
    <w:rsid w:val="00FE073B"/>
    <w:rsid w:val="00FE2B84"/>
    <w:rsid w:val="00FE4EFE"/>
    <w:rsid w:val="00FF5B0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6C875C8"/>
  <w15:chartTrackingRefBased/>
  <w15:docId w15:val="{7AD632AE-BECE-4B78-A93D-35F2728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972"/>
    <w:rPr>
      <w:rFonts w:eastAsia="Times New Roman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02155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959CB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F959CB"/>
  </w:style>
  <w:style w:type="character" w:customStyle="1" w:styleId="eop">
    <w:name w:val="eop"/>
    <w:basedOn w:val="DefaultParagraphFont"/>
    <w:rsid w:val="00F9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921437/PPN-06_20-Taking-Account-of-Social-Value-in-the-Award-of-Central-Government-Contract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ne.orsolan1@britishcounci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67AA2B05C74D8FD899235F20D9C5" ma:contentTypeVersion="15" ma:contentTypeDescription="Create a new document." ma:contentTypeScope="" ma:versionID="3f405fcb1a0a711982b1c76f48c84ebd">
  <xsd:schema xmlns:xsd="http://www.w3.org/2001/XMLSchema" xmlns:xs="http://www.w3.org/2001/XMLSchema" xmlns:p="http://schemas.microsoft.com/office/2006/metadata/properties" xmlns:ns2="48a5308d-f185-4bd5-bf51-b02470d7ba9d" xmlns:ns3="ff40e1d6-e362-4f22-8ef7-b6eecdb50157" targetNamespace="http://schemas.microsoft.com/office/2006/metadata/properties" ma:root="true" ma:fieldsID="eb1841e897ec78c608fb3f4e0b06c25d" ns2:_="" ns3:_="">
    <xsd:import namespace="48a5308d-f185-4bd5-bf51-b02470d7ba9d"/>
    <xsd:import namespace="ff40e1d6-e362-4f22-8ef7-b6eecdb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308d-f185-4bd5-bf51-b02470d7b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e1d6-e362-4f22-8ef7-b6eecdb501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750107-7023-4f42-8295-2d156f729297}" ma:internalName="TaxCatchAll" ma:showField="CatchAllData" ma:web="ff40e1d6-e362-4f22-8ef7-b6eecdb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5308d-f185-4bd5-bf51-b02470d7ba9d">
      <Terms xmlns="http://schemas.microsoft.com/office/infopath/2007/PartnerControls"/>
    </lcf76f155ced4ddcb4097134ff3c332f>
    <TaxCatchAll xmlns="ff40e1d6-e362-4f22-8ef7-b6eecdb501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1B3B-F07D-48F2-99B1-180C34C836B9}"/>
</file>

<file path=customXml/itemProps2.xml><?xml version="1.0" encoding="utf-8"?>
<ds:datastoreItem xmlns:ds="http://schemas.openxmlformats.org/officeDocument/2006/customXml" ds:itemID="{8585235F-77A2-4C10-9DE5-0155BEF8416D}">
  <ds:schemaRefs>
    <ds:schemaRef ds:uri="http://schemas.microsoft.com/office/2006/metadata/properties"/>
    <ds:schemaRef ds:uri="http://schemas.microsoft.com/office/infopath/2007/PartnerControls"/>
    <ds:schemaRef ds:uri="48a5308d-f185-4bd5-bf51-b02470d7ba9d"/>
    <ds:schemaRef ds:uri="ff40e1d6-e362-4f22-8ef7-b6eecdb50157"/>
  </ds:schemaRefs>
</ds:datastoreItem>
</file>

<file path=customXml/itemProps3.xml><?xml version="1.0" encoding="utf-8"?>
<ds:datastoreItem xmlns:ds="http://schemas.openxmlformats.org/officeDocument/2006/customXml" ds:itemID="{11E0EAEC-033D-41FA-8DA0-7699F93C7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DC39F-2369-45E2-BF78-0CC8E8EE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10689</CharactersWithSpaces>
  <SharedDoc>false</SharedDoc>
  <HLinks>
    <vt:vector size="18" baseType="variant">
      <vt:variant>
        <vt:i4>4456475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https://assets.publishing.service.gov.uk/government/uploads/system/uploads/attachment_data/file/921437/PPN-06_20-Taking-Account-of-Social-Value-in-the-Award-of-Central-Government-Contracts.pdf</vt:lpwstr>
      </vt:variant>
      <vt:variant>
        <vt:lpwstr/>
      </vt:variant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subject/>
  <dc:creator>Asad.Chaudary@britishcouncil.org</dc:creator>
  <cp:keywords>, docId:6B909A0751B5CD2AA21E9068802C553C</cp:keywords>
  <dc:description/>
  <cp:lastModifiedBy>Gobo, Marcela (Brazil)</cp:lastModifiedBy>
  <cp:revision>61</cp:revision>
  <dcterms:created xsi:type="dcterms:W3CDTF">2023-09-05T14:40:00Z</dcterms:created>
  <dcterms:modified xsi:type="dcterms:W3CDTF">2024-07-17T15:40:00Z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0x0101008E5F67AA2B05C74D8FD899235F20D9C5</vt:lpwstr>
  </property>
  <property fmtid="{D5CDD505-2E9C-101B-9397-08002B2CF9AE}" pid="5" name="MediaServiceImageTags">
    <vt:lpwstr/>
  </property>
</Properties>
</file>